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21" w:after="0"/>
        <w:ind w:left="12"/>
        <w:jc w:val="center"/>
        <w:rPr>
          <w:b/>
          <w:bCs/>
          <w:color w:themeColor="accent6" w:val="F79646"/>
          <w:sz w:val="36"/>
          <w:szCs w:val="36"/>
        </w:rPr>
      </w:pPr>
      <w:bookmarkStart w:id="0" w:name="__DdeLink__811_1704051097"/>
      <w:r>
        <w:rPr>
          <w:b/>
          <w:bCs/>
          <w:color w:themeColor="accent6" w:val="F79646"/>
          <w:sz w:val="36"/>
          <w:szCs w:val="36"/>
        </w:rPr>
        <w:t xml:space="preserve">Accompagner la rédaction du projet de formation motivé à l’ère de l’IA </w:t>
      </w:r>
      <w:bookmarkEnd w:id="0"/>
    </w:p>
    <w:p>
      <w:pPr>
        <w:pStyle w:val="BodyText"/>
        <w:ind w:left="12"/>
        <w:jc w:val="center"/>
        <w:rPr>
          <w:b/>
          <w:bCs/>
          <w:color w:themeColor="accent6" w:val="F79646"/>
          <w:sz w:val="24"/>
          <w:szCs w:val="24"/>
        </w:rPr>
      </w:pPr>
      <w:r>
        <w:rPr>
          <w:b/>
          <w:bCs/>
          <w:color w:themeColor="accent6" w:val="F79646"/>
          <w:sz w:val="24"/>
          <w:szCs w:val="24"/>
        </w:rPr>
      </w:r>
    </w:p>
    <w:p>
      <w:pPr>
        <w:pStyle w:val="BodyText"/>
        <w:spacing w:before="0" w:after="0"/>
        <w:rPr>
          <w:sz w:val="20"/>
        </w:rPr>
      </w:pPr>
      <w:r>
        <w:rPr>
          <w:b/>
          <w:bCs/>
          <w:color w:themeColor="accent6" w:val="F79646"/>
          <w:sz w:val="20"/>
        </w:rPr>
        <w:t>Niveau(x) concerné(s)</w:t>
      </w:r>
      <w:r>
        <w:rPr>
          <w:color w:themeColor="accent6" w:val="F79646"/>
          <w:sz w:val="20"/>
        </w:rPr>
        <w:t> </w:t>
      </w:r>
      <w:r>
        <w:rPr>
          <w:sz w:val="20"/>
        </w:rPr>
        <w:t xml:space="preserve">: Terminale ST2S ou STL  </w:t>
      </w:r>
    </w:p>
    <w:p>
      <w:pPr>
        <w:pStyle w:val="BodyText"/>
        <w:spacing w:before="0" w:after="0"/>
        <w:rPr>
          <w:sz w:val="16"/>
          <w:szCs w:val="24"/>
        </w:rPr>
      </w:pPr>
      <w:r>
        <w:rPr>
          <w:sz w:val="16"/>
          <w:szCs w:val="24"/>
        </w:rPr>
      </w:r>
    </w:p>
    <w:p>
      <w:pPr>
        <w:pStyle w:val="BodyText"/>
        <w:spacing w:before="0" w:after="0"/>
        <w:rPr>
          <w:color w:themeColor="text1" w:val="000000"/>
          <w:sz w:val="20"/>
        </w:rPr>
      </w:pPr>
      <w:r>
        <w:rPr>
          <w:b/>
          <w:bCs/>
          <w:color w:themeColor="accent6" w:val="F79646"/>
          <w:sz w:val="20"/>
        </w:rPr>
        <w:t>Problématique(s) abordée(s) </w:t>
      </w:r>
      <w:r>
        <w:rPr>
          <w:color w:themeColor="text1" w:val="000000"/>
          <w:sz w:val="20"/>
        </w:rPr>
        <w:t xml:space="preserve">: </w:t>
      </w:r>
    </w:p>
    <w:p>
      <w:pPr>
        <w:pStyle w:val="BodyText"/>
        <w:spacing w:before="0" w:after="0"/>
        <w:rPr>
          <w:color w:themeColor="text1" w:val="000000"/>
          <w:sz w:val="20"/>
        </w:rPr>
      </w:pPr>
      <w:r>
        <w:rPr>
          <w:color w:themeColor="text1" w:val="000000"/>
          <w:sz w:val="20"/>
        </w:rPr>
        <w:t>- Difficultés pour les élèves de comprendre les enjeux et les attendus du projet de formation motivé sur Parcoursup</w:t>
      </w:r>
    </w:p>
    <w:p>
      <w:pPr>
        <w:pStyle w:val="BodyText"/>
        <w:spacing w:before="0" w:after="0"/>
        <w:rPr>
          <w:color w:themeColor="text1" w:val="000000"/>
          <w:sz w:val="20"/>
        </w:rPr>
      </w:pPr>
      <w:r>
        <w:rPr>
          <w:color w:themeColor="text1" w:val="000000"/>
          <w:sz w:val="20"/>
        </w:rPr>
        <w:t>- Tendance des élèves à faire rédiger leurs projets de formation motivés par l’IA, et à les recopier tels quels sans aucun esprit critique</w:t>
      </w:r>
    </w:p>
    <w:p>
      <w:pPr>
        <w:pStyle w:val="BodyText"/>
        <w:spacing w:before="0" w:after="0"/>
        <w:rPr>
          <w:color w:themeColor="text1" w:val="000000"/>
          <w:sz w:val="20"/>
        </w:rPr>
      </w:pPr>
      <w:r>
        <w:rPr>
          <w:color w:themeColor="text1" w:val="000000"/>
          <w:sz w:val="20"/>
        </w:rPr>
        <w:t>- Difficultés pour les élèves de se corriger et d’améliorer leurs projets de formation motivés</w:t>
      </w:r>
    </w:p>
    <w:p>
      <w:pPr>
        <w:pStyle w:val="BodyText"/>
        <w:spacing w:before="0" w:after="0"/>
        <w:rPr>
          <w:b/>
          <w:bCs/>
          <w:color w:themeColor="accent6" w:val="F79646"/>
          <w:sz w:val="16"/>
          <w:szCs w:val="24"/>
        </w:rPr>
      </w:pPr>
      <w:r>
        <w:rPr>
          <w:b/>
          <w:bCs/>
          <w:color w:themeColor="accent6" w:val="F79646"/>
          <w:sz w:val="16"/>
          <w:szCs w:val="24"/>
        </w:rPr>
      </w:r>
    </w:p>
    <w:p>
      <w:pPr>
        <w:pStyle w:val="BodyText"/>
        <w:spacing w:before="0" w:after="0"/>
        <w:rPr>
          <w:sz w:val="20"/>
        </w:rPr>
      </w:pPr>
      <w:r>
        <w:rPr>
          <w:b/>
          <w:bCs/>
          <w:color w:themeColor="accent6" w:val="F79646"/>
          <w:sz w:val="20"/>
        </w:rPr>
        <w:t>Objectifs généraux visés</w:t>
      </w:r>
      <w:r>
        <w:rPr>
          <w:color w:themeColor="accent6" w:val="F79646"/>
          <w:sz w:val="20"/>
        </w:rPr>
        <w:t> </w:t>
      </w:r>
      <w:r>
        <w:rPr>
          <w:sz w:val="20"/>
        </w:rPr>
        <w:t>:</w:t>
      </w:r>
    </w:p>
    <w:p>
      <w:pPr>
        <w:pStyle w:val="BodyText"/>
        <w:spacing w:before="0" w:after="0"/>
        <w:rPr>
          <w:color w:themeColor="text1" w:val="000000"/>
          <w:sz w:val="20"/>
        </w:rPr>
      </w:pPr>
      <w:r>
        <w:rPr>
          <w:sz w:val="20"/>
        </w:rPr>
        <w:t xml:space="preserve">- Identifier les enjeux et attendus </w:t>
      </w:r>
      <w:r>
        <w:rPr>
          <w:color w:themeColor="text1" w:val="000000"/>
          <w:sz w:val="20"/>
        </w:rPr>
        <w:t>du projet de formation motivé sur Parcoursup</w:t>
      </w:r>
    </w:p>
    <w:p>
      <w:pPr>
        <w:pStyle w:val="BodyText"/>
        <w:rPr>
          <w:sz w:val="20"/>
        </w:rPr>
      </w:pPr>
      <w:r>
        <w:rPr>
          <w:sz w:val="20"/>
        </w:rPr>
        <w:t xml:space="preserve">- Sensibiliser les élèves aux écueils d’une rédaction par l’IA du projet de formation motivé et recopiage sans esprit critique au regard des attendus </w:t>
      </w:r>
    </w:p>
    <w:p>
      <w:pPr>
        <w:pStyle w:val="BodyText"/>
        <w:rPr>
          <w:sz w:val="20"/>
        </w:rPr>
      </w:pPr>
      <w:r>
        <w:rPr>
          <w:sz w:val="20"/>
        </w:rPr>
        <w:t>- Permettre aux élèves de corriger et d’améliorer leur projet de formation motivé en autonomie.</w:t>
      </w:r>
    </w:p>
    <w:p>
      <w:pPr>
        <w:pStyle w:val="BodyText"/>
        <w:spacing w:before="0" w:after="0"/>
        <w:rPr>
          <w:sz w:val="20"/>
        </w:rPr>
      </w:pPr>
      <w:r>
        <w:rPr>
          <w:sz w:val="20"/>
        </w:rPr>
        <w:t xml:space="preserve">- Apprendre aux élèves à converser avec une IA générative de texte </w:t>
      </w:r>
    </w:p>
    <w:p>
      <w:pPr>
        <w:pStyle w:val="BodyText"/>
        <w:spacing w:before="0" w:after="0"/>
        <w:rPr>
          <w:sz w:val="16"/>
          <w:szCs w:val="24"/>
        </w:rPr>
      </w:pPr>
      <w:r>
        <w:rPr>
          <w:sz w:val="16"/>
          <w:szCs w:val="24"/>
        </w:rPr>
      </w:r>
    </w:p>
    <w:p>
      <w:pPr>
        <w:pStyle w:val="BodyText"/>
        <w:spacing w:before="0" w:after="0"/>
        <w:rPr>
          <w:sz w:val="20"/>
        </w:rPr>
      </w:pPr>
      <w:r>
        <w:rPr>
          <w:b/>
          <w:bCs/>
          <w:color w:themeColor="accent6" w:val="F79646"/>
          <w:sz w:val="20"/>
        </w:rPr>
        <w:t>Pré-requis</w:t>
      </w:r>
      <w:r>
        <w:rPr>
          <w:color w:themeColor="accent6" w:val="F79646"/>
          <w:sz w:val="20"/>
        </w:rPr>
        <w:t> </w:t>
      </w:r>
      <w:r>
        <w:rPr>
          <w:sz w:val="20"/>
        </w:rPr>
        <w:t>: /</w:t>
      </w:r>
    </w:p>
    <w:p>
      <w:pPr>
        <w:pStyle w:val="BodyText"/>
        <w:spacing w:before="0" w:after="0"/>
        <w:rPr>
          <w:sz w:val="16"/>
          <w:szCs w:val="24"/>
        </w:rPr>
      </w:pPr>
      <w:r>
        <w:rPr>
          <w:sz w:val="16"/>
          <w:szCs w:val="24"/>
        </w:rPr>
      </w:r>
    </w:p>
    <w:p>
      <w:pPr>
        <w:pStyle w:val="BodyText"/>
        <w:spacing w:before="0" w:after="0"/>
        <w:rPr>
          <w:sz w:val="20"/>
        </w:rPr>
      </w:pPr>
      <w:r>
        <w:rPr>
          <w:b/>
          <w:bCs/>
          <w:color w:themeColor="accent6" w:val="F79646"/>
          <w:sz w:val="20"/>
        </w:rPr>
        <w:t>Éléments du programme abordés</w:t>
      </w:r>
      <w:r>
        <w:rPr>
          <w:color w:themeColor="accent6" w:val="F79646"/>
          <w:sz w:val="20"/>
        </w:rPr>
        <w:t> </w:t>
      </w:r>
      <w:r>
        <w:rPr>
          <w:sz w:val="20"/>
        </w:rPr>
        <w:t>: transversal</w:t>
      </w:r>
    </w:p>
    <w:p>
      <w:pPr>
        <w:pStyle w:val="BodyText"/>
        <w:spacing w:before="0" w:after="0"/>
        <w:rPr>
          <w:sz w:val="16"/>
          <w:szCs w:val="24"/>
        </w:rPr>
      </w:pPr>
      <w:r>
        <w:rPr>
          <w:sz w:val="16"/>
          <w:szCs w:val="24"/>
        </w:rPr>
      </w:r>
    </w:p>
    <w:p>
      <w:pPr>
        <w:pStyle w:val="BodyText"/>
        <w:spacing w:before="0" w:after="0"/>
        <w:rPr>
          <w:sz w:val="20"/>
        </w:rPr>
      </w:pPr>
      <w:r>
        <w:rPr>
          <w:b/>
          <w:bCs/>
          <w:color w:themeColor="accent6" w:val="F79646"/>
          <w:sz w:val="20"/>
        </w:rPr>
        <w:t>Compétences développées</w:t>
      </w:r>
      <w:r>
        <w:rPr>
          <w:color w:themeColor="accent6" w:val="F79646"/>
          <w:sz w:val="20"/>
        </w:rPr>
        <w:t> </w:t>
      </w:r>
      <w:r>
        <w:rPr>
          <w:sz w:val="20"/>
        </w:rPr>
        <w:t>:</w:t>
      </w:r>
    </w:p>
    <w:p>
      <w:pPr>
        <w:pStyle w:val="BodyText"/>
        <w:spacing w:before="0" w:after="0"/>
        <w:rPr>
          <w:sz w:val="20"/>
        </w:rPr>
      </w:pPr>
      <w:r>
        <w:rPr>
          <w:sz w:val="20"/>
        </w:rPr>
        <w:t>- Utiliser les outils numériques et l’IA</w:t>
      </w:r>
    </w:p>
    <w:p>
      <w:pPr>
        <w:pStyle w:val="BodyText"/>
        <w:spacing w:before="0" w:after="0"/>
        <w:rPr>
          <w:sz w:val="20"/>
        </w:rPr>
      </w:pPr>
      <w:r>
        <w:rPr>
          <w:sz w:val="20"/>
        </w:rPr>
        <w:t>- Rédiger une lettre de motivation</w:t>
      </w:r>
    </w:p>
    <w:p>
      <w:pPr>
        <w:pStyle w:val="BodyText"/>
        <w:spacing w:before="0" w:after="0"/>
        <w:rPr>
          <w:sz w:val="20"/>
        </w:rPr>
      </w:pPr>
      <w:r>
        <w:rPr>
          <w:sz w:val="20"/>
        </w:rPr>
        <w:t>- Acquérir une réflexion critique sur l’IA et son propre travail</w:t>
      </w:r>
    </w:p>
    <w:p>
      <w:pPr>
        <w:pStyle w:val="BodyText"/>
        <w:spacing w:before="0" w:after="0"/>
        <w:rPr>
          <w:sz w:val="16"/>
          <w:szCs w:val="24"/>
        </w:rPr>
      </w:pPr>
      <w:r>
        <w:rPr>
          <w:sz w:val="16"/>
          <w:szCs w:val="24"/>
        </w:rPr>
      </w:r>
    </w:p>
    <w:p>
      <w:pPr>
        <w:pStyle w:val="BodyText"/>
        <w:spacing w:before="0" w:after="0"/>
        <w:rPr>
          <w:sz w:val="20"/>
        </w:rPr>
      </w:pPr>
      <w:r>
        <w:rPr>
          <w:b/>
          <w:bCs/>
          <w:color w:themeColor="accent6" w:val="F79646"/>
          <w:sz w:val="20"/>
        </w:rPr>
        <w:t>Modalités générales de mise en œuvre</w:t>
      </w:r>
      <w:r>
        <w:rPr>
          <w:sz w:val="20"/>
        </w:rPr>
        <w:t xml:space="preserve"> : 3 séances de 1h indépendantes les unes des autres / classe entière pour les séances 1 et 2 et groupes à effectifs réduits pour la séance 3 / besoin d’ordinateurs pour la séance 3 </w:t>
      </w:r>
    </w:p>
    <w:p>
      <w:pPr>
        <w:pStyle w:val="BodyText"/>
        <w:spacing w:before="0" w:after="0"/>
        <w:rPr>
          <w:sz w:val="16"/>
          <w:szCs w:val="24"/>
        </w:rPr>
      </w:pPr>
      <w:r>
        <w:rPr>
          <w:sz w:val="16"/>
          <w:szCs w:val="24"/>
        </w:rPr>
      </w:r>
    </w:p>
    <w:p>
      <w:pPr>
        <w:pStyle w:val="BodyText"/>
        <w:spacing w:before="0" w:after="0"/>
        <w:rPr>
          <w:sz w:val="20"/>
        </w:rPr>
      </w:pPr>
      <w:r>
        <w:rPr>
          <w:b/>
          <w:bCs/>
          <w:color w:themeColor="accent6" w:val="F79646"/>
          <w:sz w:val="20"/>
        </w:rPr>
        <w:t>Descriptif</w:t>
      </w:r>
      <w:r>
        <w:rPr>
          <w:sz w:val="20"/>
        </w:rPr>
        <w:t xml:space="preserve"> : </w:t>
      </w:r>
      <w:bookmarkStart w:id="1" w:name="__DdeLink__814_1048098221"/>
      <w:r>
        <w:rPr>
          <w:sz w:val="20"/>
        </w:rPr>
        <w:t>Ce scénario comporte 3 séances indépendantes les unes des autres, qui peuvent être utilisées de façon modulaire selon les besoins de chaque enseignant</w:t>
      </w:r>
    </w:p>
    <w:p>
      <w:pPr>
        <w:pStyle w:val="BodyText"/>
        <w:spacing w:before="0" w:after="0"/>
        <w:rPr>
          <w:sz w:val="20"/>
        </w:rPr>
      </w:pPr>
      <w:r>
        <w:rPr>
          <w:sz w:val="20"/>
        </w:rPr>
        <w:t xml:space="preserve">Séance 1 : les enjeux et attendus du parcours de formation motivé seront présentés aux élèves, avec une sensibilisation aux problèmes posés par l’usage de l’IA pour rédiger son premier jet. Séance 2 : deux projets de formation motivés, l’un écrit par l’IA et l’autre par un élève seront analysés et comparés selon plusieurs modalités (ressenti, critères objectifs de réussite basés sur les attendus) de sorte à aider les élèves à s’approprier les attendus de l’exercice et faire émerger les limites d’une rédaction par l’IA du projet de formation motivé </w:t>
      </w:r>
    </w:p>
    <w:p>
      <w:pPr>
        <w:pStyle w:val="BodyText"/>
        <w:spacing w:before="0" w:after="0"/>
        <w:rPr>
          <w:sz w:val="20"/>
        </w:rPr>
      </w:pPr>
      <w:r>
        <w:rPr>
          <w:sz w:val="20"/>
        </w:rPr>
        <w:t xml:space="preserve">Séance 3 : après rédaction d’un premier jet, les élèves seront guidés pour corriger et améliorer leurs projets de formation motivés à l’aide de l’IA. </w:t>
      </w:r>
      <w:bookmarkEnd w:id="1"/>
    </w:p>
    <w:p>
      <w:pPr>
        <w:pStyle w:val="BodyText"/>
        <w:spacing w:before="0" w:after="0"/>
        <w:rPr>
          <w:sz w:val="16"/>
          <w:szCs w:val="24"/>
        </w:rPr>
      </w:pPr>
      <w:r>
        <w:rPr>
          <w:sz w:val="16"/>
          <w:szCs w:val="24"/>
        </w:rPr>
      </w:r>
    </w:p>
    <w:p>
      <w:pPr>
        <w:pStyle w:val="BodyText"/>
        <w:spacing w:before="0" w:after="0"/>
        <w:rPr>
          <w:color w:themeColor="text1" w:val="000000"/>
          <w:sz w:val="20"/>
        </w:rPr>
      </w:pPr>
      <w:r>
        <w:rPr>
          <w:b/>
          <w:bCs/>
          <w:color w:themeColor="accent6" w:val="F79646"/>
          <w:sz w:val="20"/>
        </w:rPr>
        <w:t>Apport et place de l’IA dans les apprentissages </w:t>
      </w:r>
      <w:r>
        <w:rPr>
          <w:color w:themeColor="text1" w:val="000000"/>
          <w:sz w:val="20"/>
        </w:rPr>
        <w:t xml:space="preserve">: </w:t>
      </w:r>
    </w:p>
    <w:p>
      <w:pPr>
        <w:pStyle w:val="BodyText"/>
        <w:spacing w:before="0" w:after="0"/>
        <w:rPr>
          <w:color w:themeColor="text1" w:val="000000"/>
          <w:sz w:val="20"/>
        </w:rPr>
      </w:pPr>
      <w:r>
        <w:rPr>
          <w:color w:themeColor="text1" w:val="000000"/>
          <w:sz w:val="20"/>
        </w:rPr>
        <w:t>-L’IA choisie pour réaliser ce travail est Duck AI Chat car c’est une interface d’IA qui permet d’utiliser plusieurs modèles dont ChatGPT et qui respecte les normes RGPD : il n’est pas nécessaire de créer un compte pour utiliser la plateforme, et la plateforme s’engage à ne pas collecter les données personnelles des utilisateurs.</w:t>
      </w:r>
    </w:p>
    <w:p>
      <w:pPr>
        <w:pStyle w:val="BodyText"/>
        <w:spacing w:before="0" w:after="0"/>
        <w:rPr>
          <w:color w:themeColor="text1" w:val="000000"/>
          <w:sz w:val="20"/>
        </w:rPr>
      </w:pPr>
      <w:r>
        <w:rPr>
          <w:color w:themeColor="text1" w:val="000000"/>
          <w:sz w:val="20"/>
        </w:rPr>
        <w:t>- Certains élèves peuvent être réticents à l'idée d'utiliser une IA (séance 3). Il est donc important de leur laisser le choix d'autres méthodes pour corriger et améliorer leur lettre, comme l'autoévaluation, l'évaluation entre pairs ou l'accompagnement du professeur.</w:t>
      </w:r>
    </w:p>
    <w:p>
      <w:pPr>
        <w:pStyle w:val="BodyText"/>
        <w:spacing w:before="0" w:after="0"/>
        <w:rPr>
          <w:color w:themeColor="text1" w:val="000000"/>
          <w:sz w:val="20"/>
        </w:rPr>
      </w:pPr>
      <w:r>
        <w:rPr>
          <w:color w:themeColor="text1" w:val="000000"/>
          <w:sz w:val="20"/>
        </w:rPr>
        <w:t>- La séance 3 de ce scénario ne vise pas à travailler spécifiquement l'orthographe, la grammaire ou la syntaxe à travers l'analyse des fautes commises, mais plutôt à amener les élèves à se corriger. Ce parti pris repose sur le constat que, dans la pratique, la correction orthographique et grammaticale est souvent assurée par des proches ou des enseignants, qui ne s'attardent généralement pas non plus sur ces aspects de manière approfondie. Une variante proposant cette dimension a néanmoins été intégrée dans le scénario.</w:t>
      </w:r>
    </w:p>
    <w:p>
      <w:pPr>
        <w:pStyle w:val="BodyText"/>
        <w:spacing w:before="0" w:after="0"/>
        <w:rPr>
          <w:color w:themeColor="text1" w:val="000000"/>
          <w:sz w:val="20"/>
        </w:rPr>
      </w:pPr>
      <w:bookmarkStart w:id="2" w:name="__DdeLink__964_2192354527"/>
      <w:r>
        <w:rPr>
          <w:color w:themeColor="text1" w:val="000000"/>
          <w:sz w:val="20"/>
        </w:rPr>
        <w:t>- Une relecture complémentaire par un proche ou un professeur à l’issue de la séance 3 reste néanmoins souhaitable. L'IA permettant d'améliorer la forme, le relecteur pourra ainsi se concentrer davantage sur la pertinence et la qualité du contenu</w:t>
      </w:r>
      <w:bookmarkEnd w:id="2"/>
      <w:r>
        <w:rPr>
          <w:color w:themeColor="text1" w:val="000000"/>
          <w:sz w:val="20"/>
        </w:rPr>
        <w:t>.</w:t>
      </w:r>
    </w:p>
    <w:tbl>
      <w:tblPr>
        <w:tblStyle w:val="TableNormal"/>
        <w:tblW w:w="15280" w:type="dxa"/>
        <w:jc w:val="left"/>
        <w:tblInd w:w="24" w:type="dxa"/>
        <w:tblLayout w:type="fixed"/>
        <w:tblCellMar>
          <w:top w:w="0" w:type="dxa"/>
          <w:left w:w="5" w:type="dxa"/>
          <w:bottom w:w="0" w:type="dxa"/>
          <w:right w:w="5" w:type="dxa"/>
        </w:tblCellMar>
        <w:tblLook w:val="01e0" w:noHBand="0" w:noVBand="0" w:firstColumn="1" w:lastRow="1" w:lastColumn="1" w:firstRow="1"/>
      </w:tblPr>
      <w:tblGrid>
        <w:gridCol w:w="2380"/>
        <w:gridCol w:w="3403"/>
        <w:gridCol w:w="3400"/>
        <w:gridCol w:w="4538"/>
        <w:gridCol w:w="1559"/>
      </w:tblGrid>
      <w:tr>
        <w:trPr>
          <w:trHeight w:val="20" w:hRule="atLeast"/>
        </w:trPr>
        <w:tc>
          <w:tcPr>
            <w:tcW w:w="2380" w:type="dxa"/>
            <w:tcBorders>
              <w:left w:val="single" w:sz="4" w:space="0" w:color="F79646"/>
              <w:bottom w:val="single" w:sz="4" w:space="0" w:color="ED7C31"/>
              <w:right w:val="single" w:sz="4" w:space="0" w:color="FFFFFF"/>
            </w:tcBorders>
            <w:shd w:color="auto" w:fill="ED7C31" w:val="clear"/>
            <w:vAlign w:val="center"/>
          </w:tcPr>
          <w:p>
            <w:pPr>
              <w:pStyle w:val="TableParagraph"/>
              <w:suppressAutoHyphens w:val="true"/>
              <w:spacing w:before="0" w:after="0"/>
              <w:jc w:val="center"/>
              <w:rPr>
                <w:b/>
                <w:sz w:val="20"/>
              </w:rPr>
            </w:pPr>
            <w:r>
              <w:rPr>
                <w:rFonts w:eastAsia="Calibri"/>
                <w:b/>
                <w:color w:val="FFFFFF"/>
                <w:kern w:val="0"/>
                <w:sz w:val="20"/>
                <w:szCs w:val="22"/>
                <w:lang w:eastAsia="en-US" w:bidi="ar-SA"/>
              </w:rPr>
              <w:t>Activité proposée</w:t>
            </w:r>
          </w:p>
        </w:tc>
        <w:tc>
          <w:tcPr>
            <w:tcW w:w="3403" w:type="dxa"/>
            <w:tcBorders>
              <w:left w:val="single" w:sz="4" w:space="0" w:color="FFFFFF"/>
              <w:right w:val="single" w:sz="4" w:space="0" w:color="FFFFFF"/>
            </w:tcBorders>
            <w:shd w:color="auto" w:fill="ED7C31" w:val="clear"/>
            <w:vAlign w:val="center"/>
          </w:tcPr>
          <w:p>
            <w:pPr>
              <w:pStyle w:val="TableParagraph"/>
              <w:suppressAutoHyphens w:val="true"/>
              <w:spacing w:before="0" w:after="0"/>
              <w:ind w:left="113"/>
              <w:jc w:val="center"/>
              <w:rPr>
                <w:b/>
                <w:color w:val="FFFFFF"/>
                <w:spacing w:val="-2"/>
                <w:sz w:val="20"/>
              </w:rPr>
            </w:pPr>
            <w:r>
              <w:rPr>
                <w:rFonts w:eastAsia="Calibri"/>
                <w:b/>
                <w:color w:val="FFFFFF"/>
                <w:spacing w:val="-2"/>
                <w:kern w:val="0"/>
                <w:sz w:val="20"/>
                <w:szCs w:val="22"/>
                <w:lang w:eastAsia="en-US" w:bidi="ar-SA"/>
              </w:rPr>
              <w:t>Objectifs</w:t>
            </w:r>
          </w:p>
        </w:tc>
        <w:tc>
          <w:tcPr>
            <w:tcW w:w="3400" w:type="dxa"/>
            <w:tcBorders>
              <w:left w:val="single" w:sz="4" w:space="0" w:color="FFFFFF"/>
              <w:right w:val="single" w:sz="4" w:space="0" w:color="FFFFFF"/>
            </w:tcBorders>
            <w:shd w:color="auto" w:fill="ED7C31" w:val="clear"/>
            <w:vAlign w:val="center"/>
          </w:tcPr>
          <w:p>
            <w:pPr>
              <w:pStyle w:val="TableParagraph"/>
              <w:suppressAutoHyphens w:val="true"/>
              <w:spacing w:before="0" w:after="0"/>
              <w:ind w:left="113"/>
              <w:jc w:val="center"/>
              <w:rPr>
                <w:b/>
                <w:color w:val="FFFFFF"/>
                <w:spacing w:val="-2"/>
                <w:sz w:val="20"/>
              </w:rPr>
            </w:pPr>
            <w:r>
              <w:rPr>
                <w:rFonts w:eastAsia="Calibri"/>
                <w:b/>
                <w:color w:val="FFFFFF"/>
                <w:spacing w:val="-2"/>
                <w:kern w:val="0"/>
                <w:sz w:val="20"/>
                <w:szCs w:val="22"/>
                <w:lang w:eastAsia="en-US" w:bidi="ar-SA"/>
              </w:rPr>
              <w:t>Ressources</w:t>
            </w:r>
          </w:p>
        </w:tc>
        <w:tc>
          <w:tcPr>
            <w:tcW w:w="4538" w:type="dxa"/>
            <w:tcBorders>
              <w:left w:val="single" w:sz="4" w:space="0" w:color="FFFFFF"/>
              <w:right w:val="single" w:sz="4" w:space="0" w:color="FFFFFF"/>
            </w:tcBorders>
            <w:shd w:color="auto" w:fill="ED7C31" w:val="clear"/>
            <w:vAlign w:val="center"/>
          </w:tcPr>
          <w:p>
            <w:pPr>
              <w:pStyle w:val="TableParagraph"/>
              <w:suppressAutoHyphens w:val="true"/>
              <w:spacing w:before="0" w:after="0"/>
              <w:ind w:left="113"/>
              <w:jc w:val="center"/>
              <w:rPr>
                <w:b/>
                <w:sz w:val="20"/>
              </w:rPr>
            </w:pPr>
            <w:r>
              <w:rPr>
                <w:rFonts w:eastAsia="Calibri"/>
                <w:b/>
                <w:color w:val="FFFFFF"/>
                <w:spacing w:val="-2"/>
                <w:kern w:val="0"/>
                <w:sz w:val="20"/>
                <w:szCs w:val="22"/>
                <w:lang w:eastAsia="en-US" w:bidi="ar-SA"/>
              </w:rPr>
              <w:t>Descriptif</w:t>
            </w:r>
          </w:p>
        </w:tc>
        <w:tc>
          <w:tcPr>
            <w:tcW w:w="1559" w:type="dxa"/>
            <w:tcBorders>
              <w:left w:val="single" w:sz="4" w:space="0" w:color="FFFFFF"/>
              <w:right w:val="single" w:sz="4" w:space="0" w:color="ED7C31"/>
            </w:tcBorders>
            <w:shd w:color="auto" w:fill="ED7C31" w:val="clear"/>
            <w:vAlign w:val="center"/>
          </w:tcPr>
          <w:p>
            <w:pPr>
              <w:pStyle w:val="TableParagraph"/>
              <w:suppressAutoHyphens w:val="true"/>
              <w:spacing w:lineRule="exact" w:line="242" w:before="0" w:after="0"/>
              <w:ind w:left="114" w:right="137"/>
              <w:jc w:val="center"/>
              <w:rPr>
                <w:b/>
                <w:sz w:val="20"/>
              </w:rPr>
            </w:pPr>
            <w:r>
              <w:rPr>
                <w:rFonts w:eastAsia="Calibri"/>
                <w:b/>
                <w:color w:val="FFFFFF"/>
                <w:kern w:val="0"/>
                <w:sz w:val="20"/>
                <w:szCs w:val="22"/>
                <w:lang w:eastAsia="en-US" w:bidi="ar-SA"/>
              </w:rPr>
              <w:t>Durée</w:t>
            </w:r>
            <w:r>
              <w:rPr>
                <w:rFonts w:eastAsia="Calibri"/>
                <w:b/>
                <w:color w:val="FFFFFF"/>
                <w:spacing w:val="-12"/>
                <w:kern w:val="0"/>
                <w:sz w:val="20"/>
                <w:szCs w:val="22"/>
                <w:lang w:eastAsia="en-US" w:bidi="ar-SA"/>
              </w:rPr>
              <w:t xml:space="preserve"> </w:t>
            </w:r>
            <w:r>
              <w:rPr>
                <w:rFonts w:eastAsia="Calibri"/>
                <w:b/>
                <w:color w:val="FFFFFF"/>
                <w:kern w:val="0"/>
                <w:sz w:val="20"/>
                <w:szCs w:val="22"/>
                <w:lang w:eastAsia="en-US" w:bidi="ar-SA"/>
              </w:rPr>
              <w:t>estimée pour l’élève</w:t>
            </w:r>
          </w:p>
        </w:tc>
      </w:tr>
      <w:tr>
        <w:trPr>
          <w:trHeight w:val="526" w:hRule="atLeast"/>
        </w:trPr>
        <w:tc>
          <w:tcPr>
            <w:tcW w:w="15280" w:type="dxa"/>
            <w:gridSpan w:val="5"/>
            <w:tcBorders>
              <w:top w:val="single" w:sz="4" w:space="0" w:color="ED7C31"/>
              <w:left w:val="single" w:sz="4" w:space="0" w:color="ED7C31"/>
              <w:bottom w:val="single" w:sz="4" w:space="0" w:color="ED7C31"/>
              <w:right w:val="single" w:sz="4" w:space="0" w:color="ED7C31"/>
            </w:tcBorders>
            <w:shd w:color="auto" w:fill="FBD4B4" w:themeFill="accent6" w:themeFillTint="66" w:val="clear"/>
            <w:vAlign w:val="center"/>
          </w:tcPr>
          <w:p>
            <w:pPr>
              <w:pStyle w:val="TableParagraph"/>
              <w:suppressAutoHyphens w:val="true"/>
              <w:spacing w:before="0" w:after="0"/>
              <w:ind w:left="118"/>
              <w:jc w:val="center"/>
              <w:rPr>
                <w:rFonts w:ascii="Times New Roman" w:hAnsi="Times New Roman"/>
                <w:sz w:val="20"/>
              </w:rPr>
            </w:pPr>
            <w:r>
              <w:rPr>
                <w:rFonts w:eastAsia="Calibri"/>
                <w:b/>
                <w:color w:val="FF0000"/>
                <w:kern w:val="0"/>
                <w:sz w:val="20"/>
                <w:szCs w:val="22"/>
                <w:lang w:eastAsia="en-US" w:bidi="ar-SA"/>
              </w:rPr>
              <w:t>Séance 1</w:t>
            </w:r>
            <w:r>
              <w:rPr>
                <w:rFonts w:eastAsia="Calibri"/>
                <w:b/>
                <w:color w:val="FF0000"/>
                <w:spacing w:val="-3"/>
                <w:kern w:val="0"/>
                <w:sz w:val="20"/>
                <w:szCs w:val="22"/>
                <w:lang w:eastAsia="en-US" w:bidi="ar-SA"/>
              </w:rPr>
              <w:t> </w:t>
            </w:r>
            <w:r>
              <w:rPr>
                <w:rFonts w:eastAsia="Calibri"/>
                <w:b/>
                <w:color w:val="FF0000"/>
                <w:kern w:val="0"/>
                <w:sz w:val="20"/>
                <w:szCs w:val="22"/>
                <w:lang w:eastAsia="en-US" w:bidi="ar-SA"/>
              </w:rPr>
              <w:t>: Enjeux, attendus et méthodologie du projet de formation motivé (1 heure)</w:t>
            </w:r>
          </w:p>
        </w:tc>
      </w:tr>
      <w:tr>
        <w:trPr>
          <w:trHeight w:val="2145" w:hRule="atLeast"/>
        </w:trPr>
        <w:tc>
          <w:tcPr>
            <w:tcW w:w="238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jc w:val="center"/>
              <w:rPr>
                <w:b/>
                <w:color w:val="ED7C31"/>
                <w:sz w:val="20"/>
              </w:rPr>
            </w:pPr>
            <w:r>
              <w:rPr>
                <w:rFonts w:eastAsia="Calibri"/>
                <w:b/>
                <w:color w:val="ED7C31"/>
                <w:kern w:val="0"/>
                <w:sz w:val="20"/>
                <w:szCs w:val="22"/>
                <w:lang w:eastAsia="en-US" w:bidi="ar-SA"/>
              </w:rPr>
              <w:t>Brainstorming sur les objectifs et le contenu attendu dans un projet de formation motivé</w:t>
            </w:r>
          </w:p>
        </w:tc>
        <w:tc>
          <w:tcPr>
            <w:tcW w:w="3403"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jc w:val="left"/>
              <w:rPr>
                <w:sz w:val="20"/>
              </w:rPr>
            </w:pPr>
            <w:r>
              <w:rPr>
                <w:rFonts w:eastAsia="Calibri"/>
                <w:kern w:val="0"/>
                <w:sz w:val="20"/>
                <w:szCs w:val="22"/>
                <w:lang w:eastAsia="en-US" w:bidi="ar-SA"/>
              </w:rPr>
              <w:t>- Faire émerger l’intérêt pour l’élève et pour la formation visée d’avoir un projet de formation motivé</w:t>
            </w:r>
          </w:p>
          <w:p>
            <w:pPr>
              <w:pStyle w:val="TableParagraph"/>
              <w:suppressAutoHyphens w:val="true"/>
              <w:spacing w:lineRule="atLeast" w:line="240" w:before="0" w:after="0"/>
              <w:jc w:val="left"/>
              <w:rPr>
                <w:sz w:val="20"/>
              </w:rPr>
            </w:pPr>
            <w:r>
              <w:rPr>
                <w:rFonts w:eastAsia="Calibri"/>
                <w:kern w:val="0"/>
                <w:sz w:val="20"/>
                <w:szCs w:val="22"/>
                <w:lang w:eastAsia="en-US" w:bidi="ar-SA"/>
              </w:rPr>
              <w:t>- Faire émerger les éléments attendus dans un projet de formation motivé</w:t>
            </w:r>
          </w:p>
        </w:tc>
        <w:tc>
          <w:tcPr>
            <w:tcW w:w="340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szCs w:val="20"/>
              </w:rPr>
            </w:pPr>
            <w:r>
              <w:rPr>
                <w:rFonts w:eastAsia="Calibri"/>
                <w:kern w:val="0"/>
                <w:sz w:val="20"/>
                <w:szCs w:val="20"/>
                <w:lang w:eastAsia="en-US" w:bidi="ar-SA"/>
              </w:rPr>
              <w:t>Tableau ou application de type Wooclap</w:t>
            </w:r>
          </w:p>
        </w:tc>
        <w:tc>
          <w:tcPr>
            <w:tcW w:w="4538"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szCs w:val="20"/>
              </w:rPr>
            </w:pPr>
            <w:r>
              <w:rPr>
                <w:rFonts w:eastAsia="Calibri"/>
                <w:kern w:val="0"/>
                <w:sz w:val="20"/>
                <w:szCs w:val="20"/>
                <w:lang w:eastAsia="en-US" w:bidi="ar-SA"/>
              </w:rPr>
              <w:t>Poser les deux questions suivantes l’une après l’autre :</w:t>
            </w:r>
          </w:p>
          <w:p>
            <w:pPr>
              <w:pStyle w:val="Normal"/>
              <w:suppressAutoHyphens w:val="true"/>
              <w:spacing w:before="0" w:after="0"/>
              <w:jc w:val="left"/>
              <w:rPr>
                <w:i/>
                <w:i/>
                <w:iCs/>
                <w:sz w:val="20"/>
                <w:szCs w:val="20"/>
              </w:rPr>
            </w:pPr>
            <w:r>
              <w:rPr>
                <w:rFonts w:eastAsia="Calibri"/>
                <w:i/>
                <w:iCs/>
                <w:kern w:val="0"/>
                <w:sz w:val="20"/>
                <w:szCs w:val="20"/>
                <w:lang w:eastAsia="en-US" w:bidi="ar-SA"/>
              </w:rPr>
              <w:t>A quoi sert le projet de formation motivé dans Parcoursup ?</w:t>
            </w:r>
          </w:p>
          <w:p>
            <w:pPr>
              <w:pStyle w:val="Normal"/>
              <w:suppressAutoHyphens w:val="true"/>
              <w:spacing w:before="0" w:after="0"/>
              <w:jc w:val="left"/>
              <w:rPr>
                <w:i/>
                <w:i/>
                <w:iCs/>
                <w:sz w:val="20"/>
                <w:szCs w:val="20"/>
              </w:rPr>
            </w:pPr>
            <w:r>
              <w:rPr>
                <w:rFonts w:eastAsia="Calibri"/>
                <w:i/>
                <w:iCs/>
                <w:kern w:val="0"/>
                <w:sz w:val="20"/>
                <w:szCs w:val="20"/>
                <w:lang w:eastAsia="en-US" w:bidi="ar-SA"/>
              </w:rPr>
              <w:t>Qu’est-ce que doit contenir ce projet de formation motivé ?</w:t>
            </w:r>
          </w:p>
          <w:p>
            <w:pPr>
              <w:pStyle w:val="TableParagraph"/>
              <w:suppressAutoHyphens w:val="true"/>
              <w:spacing w:lineRule="atLeast" w:line="240" w:before="0" w:after="0"/>
              <w:ind w:left="108"/>
              <w:jc w:val="left"/>
              <w:rPr>
                <w:sz w:val="20"/>
                <w:szCs w:val="20"/>
              </w:rPr>
            </w:pPr>
            <w:r>
              <w:rPr>
                <w:sz w:val="20"/>
                <w:szCs w:val="20"/>
              </w:rPr>
            </w:r>
          </w:p>
          <w:p>
            <w:pPr>
              <w:pStyle w:val="TableParagraph"/>
              <w:suppressAutoHyphens w:val="true"/>
              <w:spacing w:lineRule="atLeast" w:line="240" w:before="0" w:after="0"/>
              <w:ind w:left="108"/>
              <w:jc w:val="left"/>
              <w:rPr>
                <w:sz w:val="20"/>
                <w:szCs w:val="20"/>
              </w:rPr>
            </w:pPr>
            <w:r>
              <w:rPr>
                <w:rFonts w:eastAsia="Calibri"/>
                <w:kern w:val="0"/>
                <w:sz w:val="20"/>
                <w:szCs w:val="20"/>
                <w:lang w:eastAsia="en-US" w:bidi="ar-SA"/>
              </w:rPr>
              <w:t>Noter les idées clés des élèves au fur et à mesure au tableau ou les recueillir à l’aide de Wooclap.</w:t>
            </w:r>
          </w:p>
        </w:tc>
        <w:tc>
          <w:tcPr>
            <w:tcW w:w="1559"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ind w:left="109"/>
              <w:jc w:val="center"/>
              <w:rPr>
                <w:sz w:val="20"/>
              </w:rPr>
            </w:pPr>
            <w:r>
              <w:rPr>
                <w:rFonts w:eastAsia="Calibri"/>
                <w:kern w:val="0"/>
                <w:sz w:val="20"/>
                <w:szCs w:val="22"/>
                <w:lang w:eastAsia="en-US" w:bidi="ar-SA"/>
              </w:rPr>
              <w:t>10 minutes</w:t>
            </w:r>
          </w:p>
        </w:tc>
      </w:tr>
      <w:tr>
        <w:trPr>
          <w:trHeight w:val="1250" w:hRule="atLeast"/>
        </w:trPr>
        <w:tc>
          <w:tcPr>
            <w:tcW w:w="238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jc w:val="center"/>
              <w:rPr>
                <w:b/>
                <w:color w:val="ED7C31"/>
                <w:sz w:val="20"/>
              </w:rPr>
            </w:pPr>
            <w:r>
              <w:rPr>
                <w:rFonts w:eastAsia="Calibri"/>
                <w:b/>
                <w:color w:val="ED7C31"/>
                <w:kern w:val="0"/>
                <w:sz w:val="20"/>
                <w:szCs w:val="22"/>
                <w:lang w:eastAsia="en-US" w:bidi="ar-SA"/>
              </w:rPr>
              <w:t>Présentation du plan recommandé du projet de formation motivé et des attendus dans chaque partie</w:t>
            </w:r>
          </w:p>
        </w:tc>
        <w:tc>
          <w:tcPr>
            <w:tcW w:w="3403"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jc w:val="left"/>
              <w:rPr>
                <w:sz w:val="20"/>
              </w:rPr>
            </w:pPr>
            <w:r>
              <w:rPr>
                <w:rFonts w:eastAsia="Calibri"/>
                <w:kern w:val="0"/>
                <w:sz w:val="20"/>
                <w:szCs w:val="22"/>
                <w:lang w:eastAsia="en-US" w:bidi="ar-SA"/>
              </w:rPr>
              <w:t>- Identifier un plan type pour la rédaction de la lettre</w:t>
            </w:r>
          </w:p>
          <w:p>
            <w:pPr>
              <w:pStyle w:val="TableParagraph"/>
              <w:suppressAutoHyphens w:val="true"/>
              <w:spacing w:lineRule="atLeast" w:line="240" w:before="0" w:after="0"/>
              <w:jc w:val="left"/>
              <w:rPr>
                <w:sz w:val="20"/>
              </w:rPr>
            </w:pPr>
            <w:r>
              <w:rPr>
                <w:rFonts w:eastAsia="Calibri"/>
                <w:kern w:val="0"/>
                <w:sz w:val="20"/>
                <w:szCs w:val="22"/>
                <w:lang w:eastAsia="en-US" w:bidi="ar-SA"/>
              </w:rPr>
              <w:t>- Identifier le but de chaque partie de la lettre</w:t>
            </w:r>
          </w:p>
          <w:p>
            <w:pPr>
              <w:pStyle w:val="TableParagraph"/>
              <w:suppressAutoHyphens w:val="true"/>
              <w:spacing w:lineRule="atLeast" w:line="240" w:before="0" w:after="0"/>
              <w:jc w:val="left"/>
              <w:rPr>
                <w:sz w:val="20"/>
              </w:rPr>
            </w:pPr>
            <w:r>
              <w:rPr>
                <w:rFonts w:eastAsia="Calibri"/>
                <w:kern w:val="0"/>
                <w:sz w:val="20"/>
                <w:szCs w:val="22"/>
                <w:lang w:eastAsia="en-US" w:bidi="ar-SA"/>
              </w:rPr>
              <w:t>- Identifier des critères de réussite pour chaque partie de la lettre</w:t>
            </w:r>
          </w:p>
          <w:p>
            <w:pPr>
              <w:pStyle w:val="TableParagraph"/>
              <w:suppressAutoHyphens w:val="true"/>
              <w:spacing w:lineRule="atLeast" w:line="240" w:before="0" w:after="0"/>
              <w:jc w:val="left"/>
              <w:rPr>
                <w:sz w:val="20"/>
              </w:rPr>
            </w:pPr>
            <w:r>
              <w:rPr>
                <w:rFonts w:eastAsia="Calibri"/>
                <w:kern w:val="0"/>
                <w:sz w:val="20"/>
                <w:szCs w:val="22"/>
                <w:lang w:eastAsia="en-US" w:bidi="ar-SA"/>
              </w:rPr>
              <w:t>- S’approprier les critères de réussite à l’aide d’exemples</w:t>
            </w:r>
          </w:p>
        </w:tc>
        <w:tc>
          <w:tcPr>
            <w:tcW w:w="340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Partie 1 du document élève</w:t>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 Séance 1 - Méthodologie »</w:t>
            </w:r>
          </w:p>
        </w:tc>
        <w:tc>
          <w:tcPr>
            <w:tcW w:w="4538"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Commenter le document d’accompagnement en répondant au fur et à mesure aux questions des élèves</w:t>
            </w:r>
          </w:p>
          <w:p>
            <w:pPr>
              <w:pStyle w:val="TableParagraph"/>
              <w:suppressAutoHyphens w:val="true"/>
              <w:spacing w:lineRule="atLeast" w:line="240" w:before="0" w:after="0"/>
              <w:ind w:left="108"/>
              <w:jc w:val="left"/>
              <w:rPr>
                <w:i/>
                <w:i/>
                <w:iCs/>
                <w:sz w:val="20"/>
              </w:rPr>
            </w:pPr>
            <w:r>
              <w:rPr>
                <w:rFonts w:eastAsia="Calibri"/>
                <w:i/>
                <w:iCs/>
                <w:kern w:val="0"/>
                <w:sz w:val="20"/>
                <w:szCs w:val="22"/>
                <w:lang w:eastAsia="en-US" w:bidi="ar-SA"/>
              </w:rPr>
              <w:t>Variante : les exemples proposés peuvent être retirés du document élève de sorte à ce qu’ils soient proposés en classe par les élèves eux-mêmes, afin de rendre les élèves plus actifs sur cette partie (plus long).</w:t>
            </w:r>
          </w:p>
        </w:tc>
        <w:tc>
          <w:tcPr>
            <w:tcW w:w="1559"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ind w:left="109"/>
              <w:jc w:val="center"/>
              <w:rPr>
                <w:sz w:val="20"/>
              </w:rPr>
            </w:pPr>
            <w:r>
              <w:rPr>
                <w:rFonts w:eastAsia="Calibri"/>
                <w:kern w:val="0"/>
                <w:sz w:val="20"/>
                <w:szCs w:val="22"/>
                <w:lang w:eastAsia="en-US" w:bidi="ar-SA"/>
              </w:rPr>
              <w:t>20 minutes</w:t>
            </w:r>
          </w:p>
        </w:tc>
      </w:tr>
      <w:tr>
        <w:trPr>
          <w:trHeight w:val="1250" w:hRule="atLeast"/>
        </w:trPr>
        <w:tc>
          <w:tcPr>
            <w:tcW w:w="238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jc w:val="center"/>
              <w:rPr>
                <w:b/>
                <w:color w:val="ED7C31"/>
                <w:sz w:val="20"/>
              </w:rPr>
            </w:pPr>
            <w:r>
              <w:rPr>
                <w:rFonts w:eastAsia="Calibri"/>
                <w:b/>
                <w:color w:val="ED7C31"/>
                <w:kern w:val="0"/>
                <w:sz w:val="20"/>
                <w:szCs w:val="22"/>
                <w:lang w:eastAsia="en-US" w:bidi="ar-SA"/>
              </w:rPr>
              <w:t>Conseils pour la rédaction</w:t>
            </w:r>
          </w:p>
        </w:tc>
        <w:tc>
          <w:tcPr>
            <w:tcW w:w="3403"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jc w:val="left"/>
              <w:rPr>
                <w:sz w:val="20"/>
              </w:rPr>
            </w:pPr>
            <w:r>
              <w:rPr>
                <w:rFonts w:eastAsia="Calibri"/>
                <w:kern w:val="0"/>
                <w:sz w:val="20"/>
                <w:szCs w:val="22"/>
                <w:lang w:eastAsia="en-US" w:bidi="ar-SA"/>
              </w:rPr>
              <w:t>- Proposer des bonnes pratiques pour rédiger sa lettre</w:t>
            </w:r>
          </w:p>
          <w:p>
            <w:pPr>
              <w:pStyle w:val="TableParagraph"/>
              <w:suppressAutoHyphens w:val="true"/>
              <w:spacing w:lineRule="atLeast" w:line="240" w:before="0" w:after="0"/>
              <w:jc w:val="left"/>
              <w:rPr>
                <w:sz w:val="20"/>
              </w:rPr>
            </w:pPr>
            <w:r>
              <w:rPr>
                <w:rFonts w:eastAsia="Calibri"/>
                <w:kern w:val="0"/>
                <w:sz w:val="20"/>
                <w:szCs w:val="22"/>
                <w:lang w:eastAsia="en-US" w:bidi="ar-SA"/>
              </w:rPr>
              <w:t>- Insister sur les critères de réussite les plus importants de la lettre : sa crédibilité et sa personnalisation</w:t>
            </w:r>
          </w:p>
        </w:tc>
        <w:tc>
          <w:tcPr>
            <w:tcW w:w="340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Partie 2 du document élève</w:t>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 Séance 1 - Méthodologie »</w:t>
            </w:r>
          </w:p>
        </w:tc>
        <w:tc>
          <w:tcPr>
            <w:tcW w:w="4538"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Commenter le document d’accompagnement en répondant au fur et à mesure aux questions des élèves</w:t>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Insister sur le dernier paragraphe en gras</w:t>
            </w:r>
          </w:p>
        </w:tc>
        <w:tc>
          <w:tcPr>
            <w:tcW w:w="1559"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ind w:left="109"/>
              <w:jc w:val="center"/>
              <w:rPr>
                <w:sz w:val="20"/>
              </w:rPr>
            </w:pPr>
            <w:r>
              <w:rPr>
                <w:rFonts w:eastAsia="Calibri"/>
                <w:kern w:val="0"/>
                <w:sz w:val="20"/>
                <w:szCs w:val="22"/>
                <w:lang w:eastAsia="en-US" w:bidi="ar-SA"/>
              </w:rPr>
              <w:t>10 minutes</w:t>
            </w:r>
          </w:p>
        </w:tc>
      </w:tr>
      <w:tr>
        <w:trPr>
          <w:trHeight w:val="1416" w:hRule="atLeast"/>
        </w:trPr>
        <w:tc>
          <w:tcPr>
            <w:tcW w:w="238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jc w:val="center"/>
              <w:rPr>
                <w:b/>
                <w:color w:val="ED7C31"/>
                <w:sz w:val="20"/>
              </w:rPr>
            </w:pPr>
            <w:r>
              <w:rPr>
                <w:rFonts w:eastAsia="Calibri"/>
                <w:b/>
                <w:color w:val="ED7C31"/>
                <w:kern w:val="0"/>
                <w:sz w:val="20"/>
                <w:szCs w:val="22"/>
                <w:lang w:eastAsia="en-US" w:bidi="ar-SA"/>
              </w:rPr>
              <w:t>Point sur le vocabulaire et la formulation</w:t>
            </w:r>
          </w:p>
        </w:tc>
        <w:tc>
          <w:tcPr>
            <w:tcW w:w="3403"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jc w:val="left"/>
              <w:rPr>
                <w:sz w:val="20"/>
              </w:rPr>
            </w:pPr>
            <w:r>
              <w:rPr>
                <w:rFonts w:eastAsia="Calibri"/>
                <w:kern w:val="0"/>
                <w:sz w:val="20"/>
                <w:szCs w:val="22"/>
                <w:lang w:eastAsia="en-US" w:bidi="ar-SA"/>
              </w:rPr>
              <w:t>- Sensibiliser les élèves sur l’importance d’employer un vocabulaire et des formulations en adéquation avec l’exercice demandé</w:t>
            </w:r>
          </w:p>
          <w:p>
            <w:pPr>
              <w:pStyle w:val="TableParagraph"/>
              <w:suppressAutoHyphens w:val="true"/>
              <w:spacing w:lineRule="atLeast" w:line="240" w:before="0" w:after="0"/>
              <w:jc w:val="left"/>
              <w:rPr>
                <w:sz w:val="20"/>
              </w:rPr>
            </w:pPr>
            <w:r>
              <w:rPr>
                <w:rFonts w:eastAsia="Calibri"/>
                <w:kern w:val="0"/>
                <w:sz w:val="20"/>
                <w:szCs w:val="22"/>
                <w:lang w:eastAsia="en-US" w:bidi="ar-SA"/>
              </w:rPr>
              <w:t>- Donner aux élèves des exemples de vocabulaire et formulations en adéquation avec l’exercice demandé</w:t>
            </w:r>
          </w:p>
        </w:tc>
        <w:tc>
          <w:tcPr>
            <w:tcW w:w="340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Document élève</w:t>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 Séance 1 - Vocabulaire et formulation »</w:t>
            </w:r>
          </w:p>
        </w:tc>
        <w:tc>
          <w:tcPr>
            <w:tcW w:w="4538"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Donner ce document comme une ressource pour les élèves. Il n’est pas forcément nécessaire de commenter le document, qui pourra être lu et utilisé en autonomie par les élèves au moment de la rédaction de leurs projets.</w:t>
            </w:r>
          </w:p>
        </w:tc>
        <w:tc>
          <w:tcPr>
            <w:tcW w:w="1559"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ind w:left="109"/>
              <w:jc w:val="center"/>
              <w:rPr>
                <w:sz w:val="20"/>
              </w:rPr>
            </w:pPr>
            <w:r>
              <w:rPr>
                <w:rFonts w:eastAsia="Calibri"/>
                <w:kern w:val="0"/>
                <w:sz w:val="20"/>
                <w:szCs w:val="22"/>
                <w:lang w:eastAsia="en-US" w:bidi="ar-SA"/>
              </w:rPr>
              <w:t>5 minutes</w:t>
            </w:r>
          </w:p>
        </w:tc>
      </w:tr>
      <w:tr>
        <w:trPr>
          <w:trHeight w:val="1416" w:hRule="atLeast"/>
        </w:trPr>
        <w:tc>
          <w:tcPr>
            <w:tcW w:w="238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jc w:val="center"/>
              <w:rPr>
                <w:b/>
                <w:color w:val="ED7C31"/>
                <w:sz w:val="20"/>
              </w:rPr>
            </w:pPr>
            <w:r>
              <w:rPr>
                <w:rFonts w:eastAsia="Calibri"/>
                <w:b/>
                <w:color w:val="ED7C31"/>
                <w:kern w:val="0"/>
                <w:sz w:val="20"/>
                <w:szCs w:val="22"/>
                <w:lang w:eastAsia="en-US" w:bidi="ar-SA"/>
              </w:rPr>
              <w:t>Rédaction d’un premier jet</w:t>
            </w:r>
          </w:p>
        </w:tc>
        <w:tc>
          <w:tcPr>
            <w:tcW w:w="3403"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jc w:val="left"/>
              <w:rPr>
                <w:sz w:val="20"/>
              </w:rPr>
            </w:pPr>
            <w:r>
              <w:rPr>
                <w:rFonts w:eastAsia="Calibri"/>
                <w:kern w:val="0"/>
                <w:sz w:val="20"/>
                <w:szCs w:val="22"/>
                <w:lang w:eastAsia="en-US" w:bidi="ar-SA"/>
              </w:rPr>
              <w:t>- Débloquer les élèves au cas par cas sur la rédaction de leurs lettres</w:t>
            </w:r>
          </w:p>
        </w:tc>
        <w:tc>
          <w:tcPr>
            <w:tcW w:w="340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w:t>
            </w:r>
          </w:p>
        </w:tc>
        <w:tc>
          <w:tcPr>
            <w:tcW w:w="4538"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Demander aux élèves de commencer à rédiger leur lettre et d’appeler le professeur en cas de blocage.</w:t>
            </w:r>
          </w:p>
        </w:tc>
        <w:tc>
          <w:tcPr>
            <w:tcW w:w="1559"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ind w:left="109"/>
              <w:jc w:val="center"/>
              <w:rPr>
                <w:sz w:val="20"/>
              </w:rPr>
            </w:pPr>
            <w:r>
              <w:rPr>
                <w:rFonts w:eastAsia="Calibri"/>
                <w:kern w:val="0"/>
                <w:sz w:val="20"/>
                <w:szCs w:val="22"/>
                <w:lang w:eastAsia="en-US" w:bidi="ar-SA"/>
              </w:rPr>
              <w:t>15 minutes</w:t>
            </w:r>
          </w:p>
        </w:tc>
      </w:tr>
    </w:tbl>
    <w:p>
      <w:pPr>
        <w:pStyle w:val="Normal"/>
        <w:rPr/>
      </w:pPr>
      <w:r>
        <w:rPr/>
      </w:r>
      <w:r>
        <w:br w:type="page"/>
      </w:r>
    </w:p>
    <w:tbl>
      <w:tblPr>
        <w:tblStyle w:val="TableNormal"/>
        <w:tblW w:w="15280" w:type="dxa"/>
        <w:jc w:val="left"/>
        <w:tblInd w:w="24" w:type="dxa"/>
        <w:tblLayout w:type="fixed"/>
        <w:tblCellMar>
          <w:top w:w="0" w:type="dxa"/>
          <w:left w:w="5" w:type="dxa"/>
          <w:bottom w:w="0" w:type="dxa"/>
          <w:right w:w="5" w:type="dxa"/>
        </w:tblCellMar>
        <w:tblLook w:val="01e0" w:noHBand="0" w:noVBand="0" w:firstColumn="1" w:lastRow="1" w:lastColumn="1" w:firstRow="1"/>
      </w:tblPr>
      <w:tblGrid>
        <w:gridCol w:w="2380"/>
        <w:gridCol w:w="3403"/>
        <w:gridCol w:w="3400"/>
        <w:gridCol w:w="4538"/>
        <w:gridCol w:w="1559"/>
      </w:tblGrid>
      <w:tr>
        <w:trPr>
          <w:trHeight w:val="20" w:hRule="atLeast"/>
        </w:trPr>
        <w:tc>
          <w:tcPr>
            <w:tcW w:w="2380" w:type="dxa"/>
            <w:tcBorders>
              <w:left w:val="single" w:sz="4" w:space="0" w:color="F79646"/>
              <w:bottom w:val="single" w:sz="4" w:space="0" w:color="ED7C31"/>
              <w:right w:val="single" w:sz="4" w:space="0" w:color="FFFFFF"/>
            </w:tcBorders>
            <w:shd w:color="auto" w:fill="ED7C31" w:val="clear"/>
            <w:vAlign w:val="center"/>
          </w:tcPr>
          <w:p>
            <w:pPr>
              <w:pStyle w:val="TableParagraph"/>
              <w:pageBreakBefore/>
              <w:suppressAutoHyphens w:val="true"/>
              <w:spacing w:before="0" w:after="0"/>
              <w:jc w:val="center"/>
              <w:rPr>
                <w:b/>
                <w:sz w:val="20"/>
              </w:rPr>
            </w:pPr>
            <w:r>
              <w:rPr>
                <w:rFonts w:eastAsia="Calibri"/>
                <w:b/>
                <w:color w:val="FFFFFF"/>
                <w:kern w:val="0"/>
                <w:sz w:val="20"/>
                <w:szCs w:val="22"/>
                <w:lang w:eastAsia="en-US" w:bidi="ar-SA"/>
              </w:rPr>
              <w:t>Activité proposée</w:t>
            </w:r>
          </w:p>
        </w:tc>
        <w:tc>
          <w:tcPr>
            <w:tcW w:w="3403" w:type="dxa"/>
            <w:tcBorders>
              <w:left w:val="single" w:sz="4" w:space="0" w:color="FFFFFF"/>
              <w:right w:val="single" w:sz="4" w:space="0" w:color="FFFFFF"/>
            </w:tcBorders>
            <w:shd w:color="auto" w:fill="ED7C31" w:val="clear"/>
            <w:vAlign w:val="center"/>
          </w:tcPr>
          <w:p>
            <w:pPr>
              <w:pStyle w:val="TableParagraph"/>
              <w:suppressAutoHyphens w:val="true"/>
              <w:spacing w:before="0" w:after="0"/>
              <w:ind w:left="113"/>
              <w:jc w:val="center"/>
              <w:rPr>
                <w:b/>
                <w:color w:val="FFFFFF"/>
                <w:spacing w:val="-2"/>
                <w:sz w:val="20"/>
              </w:rPr>
            </w:pPr>
            <w:r>
              <w:rPr>
                <w:rFonts w:eastAsia="Calibri"/>
                <w:b/>
                <w:color w:val="FFFFFF"/>
                <w:spacing w:val="-2"/>
                <w:kern w:val="0"/>
                <w:sz w:val="20"/>
                <w:szCs w:val="22"/>
                <w:lang w:eastAsia="en-US" w:bidi="ar-SA"/>
              </w:rPr>
              <w:t>Objectifs</w:t>
            </w:r>
          </w:p>
        </w:tc>
        <w:tc>
          <w:tcPr>
            <w:tcW w:w="3400" w:type="dxa"/>
            <w:tcBorders>
              <w:left w:val="single" w:sz="4" w:space="0" w:color="FFFFFF"/>
              <w:right w:val="single" w:sz="4" w:space="0" w:color="FFFFFF"/>
            </w:tcBorders>
            <w:shd w:color="auto" w:fill="ED7C31" w:val="clear"/>
            <w:vAlign w:val="center"/>
          </w:tcPr>
          <w:p>
            <w:pPr>
              <w:pStyle w:val="TableParagraph"/>
              <w:suppressAutoHyphens w:val="true"/>
              <w:spacing w:before="0" w:after="0"/>
              <w:ind w:left="113"/>
              <w:jc w:val="center"/>
              <w:rPr>
                <w:b/>
                <w:color w:val="FFFFFF"/>
                <w:spacing w:val="-2"/>
                <w:sz w:val="20"/>
              </w:rPr>
            </w:pPr>
            <w:r>
              <w:rPr>
                <w:rFonts w:eastAsia="Calibri"/>
                <w:b/>
                <w:color w:val="FFFFFF"/>
                <w:spacing w:val="-2"/>
                <w:kern w:val="0"/>
                <w:sz w:val="20"/>
                <w:szCs w:val="22"/>
                <w:lang w:eastAsia="en-US" w:bidi="ar-SA"/>
              </w:rPr>
              <w:t>Ressources</w:t>
            </w:r>
          </w:p>
        </w:tc>
        <w:tc>
          <w:tcPr>
            <w:tcW w:w="4538" w:type="dxa"/>
            <w:tcBorders>
              <w:left w:val="single" w:sz="4" w:space="0" w:color="FFFFFF"/>
              <w:right w:val="single" w:sz="4" w:space="0" w:color="FFFFFF"/>
            </w:tcBorders>
            <w:shd w:color="auto" w:fill="ED7C31" w:val="clear"/>
            <w:vAlign w:val="center"/>
          </w:tcPr>
          <w:p>
            <w:pPr>
              <w:pStyle w:val="TableParagraph"/>
              <w:suppressAutoHyphens w:val="true"/>
              <w:spacing w:before="0" w:after="0"/>
              <w:ind w:left="113"/>
              <w:jc w:val="center"/>
              <w:rPr>
                <w:b/>
                <w:sz w:val="20"/>
              </w:rPr>
            </w:pPr>
            <w:r>
              <w:rPr>
                <w:rFonts w:eastAsia="Calibri"/>
                <w:b/>
                <w:color w:val="FFFFFF"/>
                <w:spacing w:val="-2"/>
                <w:kern w:val="0"/>
                <w:sz w:val="20"/>
                <w:szCs w:val="22"/>
                <w:lang w:eastAsia="en-US" w:bidi="ar-SA"/>
              </w:rPr>
              <w:t>Descriptif</w:t>
            </w:r>
          </w:p>
        </w:tc>
        <w:tc>
          <w:tcPr>
            <w:tcW w:w="1559" w:type="dxa"/>
            <w:tcBorders>
              <w:left w:val="single" w:sz="4" w:space="0" w:color="FFFFFF"/>
              <w:right w:val="single" w:sz="4" w:space="0" w:color="ED7C31"/>
            </w:tcBorders>
            <w:shd w:color="auto" w:fill="ED7C31" w:val="clear"/>
            <w:vAlign w:val="center"/>
          </w:tcPr>
          <w:p>
            <w:pPr>
              <w:pStyle w:val="TableParagraph"/>
              <w:suppressAutoHyphens w:val="true"/>
              <w:spacing w:lineRule="exact" w:line="242" w:before="0" w:after="0"/>
              <w:ind w:left="114" w:right="137"/>
              <w:jc w:val="center"/>
              <w:rPr>
                <w:b/>
                <w:sz w:val="20"/>
              </w:rPr>
            </w:pPr>
            <w:r>
              <w:rPr>
                <w:rFonts w:eastAsia="Calibri"/>
                <w:b/>
                <w:color w:val="FFFFFF"/>
                <w:kern w:val="0"/>
                <w:sz w:val="20"/>
                <w:szCs w:val="22"/>
                <w:lang w:eastAsia="en-US" w:bidi="ar-SA"/>
              </w:rPr>
              <w:t>Durée</w:t>
            </w:r>
            <w:r>
              <w:rPr>
                <w:rFonts w:eastAsia="Calibri"/>
                <w:b/>
                <w:color w:val="FFFFFF"/>
                <w:spacing w:val="-12"/>
                <w:kern w:val="0"/>
                <w:sz w:val="20"/>
                <w:szCs w:val="22"/>
                <w:lang w:eastAsia="en-US" w:bidi="ar-SA"/>
              </w:rPr>
              <w:t xml:space="preserve"> </w:t>
            </w:r>
            <w:r>
              <w:rPr>
                <w:rFonts w:eastAsia="Calibri"/>
                <w:b/>
                <w:color w:val="FFFFFF"/>
                <w:kern w:val="0"/>
                <w:sz w:val="20"/>
                <w:szCs w:val="22"/>
                <w:lang w:eastAsia="en-US" w:bidi="ar-SA"/>
              </w:rPr>
              <w:t>estimée pour l’élève</w:t>
            </w:r>
          </w:p>
        </w:tc>
      </w:tr>
      <w:tr>
        <w:trPr>
          <w:trHeight w:val="526" w:hRule="atLeast"/>
        </w:trPr>
        <w:tc>
          <w:tcPr>
            <w:tcW w:w="15280" w:type="dxa"/>
            <w:gridSpan w:val="5"/>
            <w:tcBorders>
              <w:top w:val="single" w:sz="4" w:space="0" w:color="ED7C31"/>
              <w:left w:val="single" w:sz="4" w:space="0" w:color="ED7C31"/>
              <w:bottom w:val="single" w:sz="4" w:space="0" w:color="ED7C31"/>
              <w:right w:val="single" w:sz="4" w:space="0" w:color="ED7C31"/>
            </w:tcBorders>
            <w:shd w:color="auto" w:fill="FBD4B4" w:themeFill="accent6" w:themeFillTint="66" w:val="clear"/>
            <w:vAlign w:val="center"/>
          </w:tcPr>
          <w:p>
            <w:pPr>
              <w:pStyle w:val="TableParagraph"/>
              <w:suppressAutoHyphens w:val="true"/>
              <w:spacing w:before="0" w:after="0"/>
              <w:ind w:left="118"/>
              <w:jc w:val="center"/>
              <w:rPr>
                <w:rFonts w:ascii="Times New Roman" w:hAnsi="Times New Roman"/>
                <w:sz w:val="20"/>
              </w:rPr>
            </w:pPr>
            <w:r>
              <w:rPr>
                <w:rFonts w:eastAsia="Calibri"/>
                <w:b/>
                <w:color w:val="FF0000"/>
                <w:kern w:val="0"/>
                <w:sz w:val="20"/>
                <w:szCs w:val="22"/>
                <w:lang w:eastAsia="en-US" w:bidi="ar-SA"/>
              </w:rPr>
              <w:t>Séance 2 : Analyse de projets de formation motivés et esprit critique sur l’utilisation de l’IA pour rédiger les projets de formation motivés (1 heure)</w:t>
            </w:r>
          </w:p>
        </w:tc>
      </w:tr>
      <w:tr>
        <w:trPr>
          <w:trHeight w:val="1416" w:hRule="atLeast"/>
        </w:trPr>
        <w:tc>
          <w:tcPr>
            <w:tcW w:w="238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jc w:val="center"/>
              <w:rPr>
                <w:b/>
                <w:color w:val="ED7C31"/>
                <w:sz w:val="20"/>
              </w:rPr>
            </w:pPr>
            <w:r>
              <w:rPr>
                <w:rFonts w:eastAsia="Calibri"/>
                <w:b/>
                <w:color w:val="ED7C31"/>
                <w:kern w:val="0"/>
                <w:sz w:val="20"/>
                <w:szCs w:val="22"/>
                <w:lang w:eastAsia="en-US" w:bidi="ar-SA"/>
              </w:rPr>
              <w:t>Lecture de deux projets de formation motivés</w:t>
            </w:r>
          </w:p>
        </w:tc>
        <w:tc>
          <w:tcPr>
            <w:tcW w:w="3403"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jc w:val="left"/>
              <w:rPr>
                <w:sz w:val="20"/>
              </w:rPr>
            </w:pPr>
            <w:r>
              <w:rPr>
                <w:rFonts w:eastAsia="Calibri"/>
                <w:kern w:val="0"/>
                <w:sz w:val="20"/>
                <w:szCs w:val="22"/>
                <w:lang w:eastAsia="en-US" w:bidi="ar-SA"/>
              </w:rPr>
              <w:t>Donner des exemples concrets de projets de formation motivés de bonne et moins bonne qualité</w:t>
            </w:r>
          </w:p>
        </w:tc>
        <w:tc>
          <w:tcPr>
            <w:tcW w:w="340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Document élève</w:t>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 Séance 2 - Analyse de lettres »</w:t>
            </w:r>
          </w:p>
        </w:tc>
        <w:tc>
          <w:tcPr>
            <w:tcW w:w="4538"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jc w:val="left"/>
              <w:rPr>
                <w:sz w:val="20"/>
              </w:rPr>
            </w:pPr>
            <w:r>
              <w:rPr>
                <w:rFonts w:eastAsia="Calibri"/>
                <w:kern w:val="0"/>
                <w:sz w:val="20"/>
                <w:szCs w:val="22"/>
                <w:lang w:eastAsia="en-US" w:bidi="ar-SA"/>
              </w:rPr>
              <w:t xml:space="preserve">Demander aux élèves de lire les deux lettres en autonomie, </w:t>
            </w:r>
            <w:r>
              <w:rPr>
                <w:rFonts w:eastAsia="Calibri"/>
                <w:b/>
                <w:bCs/>
                <w:kern w:val="0"/>
                <w:sz w:val="20"/>
                <w:szCs w:val="22"/>
                <w:u w:val="single"/>
                <w:lang w:eastAsia="en-US" w:bidi="ar-SA"/>
              </w:rPr>
              <w:t>sans</w:t>
            </w:r>
            <w:r>
              <w:rPr>
                <w:rFonts w:eastAsia="Calibri"/>
                <w:kern w:val="0"/>
                <w:sz w:val="20"/>
                <w:szCs w:val="22"/>
                <w:lang w:eastAsia="en-US" w:bidi="ar-SA"/>
              </w:rPr>
              <w:t xml:space="preserve"> préciser que la 1</w:t>
            </w:r>
            <w:r>
              <w:rPr>
                <w:rFonts w:eastAsia="Calibri"/>
                <w:kern w:val="0"/>
                <w:sz w:val="20"/>
                <w:szCs w:val="22"/>
                <w:vertAlign w:val="superscript"/>
                <w:lang w:eastAsia="en-US" w:bidi="ar-SA"/>
              </w:rPr>
              <w:t>re</w:t>
            </w:r>
            <w:r>
              <w:rPr>
                <w:rFonts w:eastAsia="Calibri"/>
                <w:kern w:val="0"/>
                <w:sz w:val="20"/>
                <w:szCs w:val="22"/>
                <w:lang w:eastAsia="en-US" w:bidi="ar-SA"/>
              </w:rPr>
              <w:t xml:space="preserve"> a été rédigée par l’IA et la 2</w:t>
            </w:r>
            <w:r>
              <w:rPr>
                <w:rFonts w:eastAsia="Calibri"/>
                <w:kern w:val="0"/>
                <w:sz w:val="20"/>
                <w:szCs w:val="22"/>
                <w:vertAlign w:val="superscript"/>
                <w:lang w:eastAsia="en-US" w:bidi="ar-SA"/>
              </w:rPr>
              <w:t>e</w:t>
            </w:r>
            <w:r>
              <w:rPr>
                <w:rFonts w:eastAsia="Calibri"/>
                <w:kern w:val="0"/>
                <w:sz w:val="20"/>
                <w:szCs w:val="22"/>
                <w:lang w:eastAsia="en-US" w:bidi="ar-SA"/>
              </w:rPr>
              <w:t xml:space="preserve"> par un ancien élève.</w:t>
            </w:r>
          </w:p>
          <w:p>
            <w:pPr>
              <w:pStyle w:val="TableParagraph"/>
              <w:suppressAutoHyphens w:val="true"/>
              <w:spacing w:lineRule="atLeast" w:line="240" w:before="0" w:after="0"/>
              <w:jc w:val="left"/>
              <w:rPr>
                <w:i/>
                <w:i/>
                <w:iCs/>
                <w:sz w:val="20"/>
              </w:rPr>
            </w:pPr>
            <w:r>
              <w:rPr>
                <w:rFonts w:eastAsia="Calibri"/>
                <w:i/>
                <w:iCs/>
                <w:kern w:val="0"/>
                <w:sz w:val="18"/>
                <w:szCs w:val="20"/>
                <w:lang w:eastAsia="en-US" w:bidi="ar-SA"/>
              </w:rPr>
              <w:t>NB : les lettres peuvent être modifiées en STL pour qu’elles soient plus en accord avec les études associées à cette filière (générer la première avec l’IA, et utiliser celle d’un ancien élève pour la seconde)</w:t>
            </w:r>
          </w:p>
        </w:tc>
        <w:tc>
          <w:tcPr>
            <w:tcW w:w="1559"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ind w:left="109"/>
              <w:jc w:val="center"/>
              <w:rPr>
                <w:sz w:val="20"/>
              </w:rPr>
            </w:pPr>
            <w:r>
              <w:rPr>
                <w:rFonts w:eastAsia="Calibri"/>
                <w:kern w:val="0"/>
                <w:sz w:val="20"/>
                <w:szCs w:val="22"/>
                <w:lang w:eastAsia="en-US" w:bidi="ar-SA"/>
              </w:rPr>
              <w:t>10 minutes</w:t>
            </w:r>
          </w:p>
        </w:tc>
      </w:tr>
      <w:tr>
        <w:trPr>
          <w:trHeight w:val="1416" w:hRule="atLeast"/>
        </w:trPr>
        <w:tc>
          <w:tcPr>
            <w:tcW w:w="238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jc w:val="center"/>
              <w:rPr>
                <w:b/>
                <w:color w:val="ED7C31"/>
                <w:sz w:val="20"/>
              </w:rPr>
            </w:pPr>
            <w:r>
              <w:rPr>
                <w:rFonts w:eastAsia="Calibri"/>
                <w:b/>
                <w:color w:val="ED7C31"/>
                <w:kern w:val="0"/>
                <w:sz w:val="20"/>
                <w:szCs w:val="22"/>
                <w:lang w:eastAsia="en-US" w:bidi="ar-SA"/>
              </w:rPr>
              <w:t>Comparaison de deux exemples de projets de formation de motivation</w:t>
            </w:r>
          </w:p>
        </w:tc>
        <w:tc>
          <w:tcPr>
            <w:tcW w:w="3403"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jc w:val="left"/>
              <w:rPr>
                <w:sz w:val="20"/>
              </w:rPr>
            </w:pPr>
            <w:r>
              <w:rPr>
                <w:rFonts w:eastAsia="Calibri"/>
                <w:kern w:val="0"/>
                <w:sz w:val="20"/>
                <w:szCs w:val="22"/>
                <w:lang w:eastAsia="en-US" w:bidi="ar-SA"/>
              </w:rPr>
              <w:t>- Evaluer la qualité d’un projet de formation motivé</w:t>
            </w:r>
          </w:p>
          <w:p>
            <w:pPr>
              <w:pStyle w:val="TableParagraph"/>
              <w:suppressAutoHyphens w:val="true"/>
              <w:spacing w:lineRule="atLeast" w:line="240" w:before="0" w:after="0"/>
              <w:jc w:val="left"/>
              <w:rPr>
                <w:sz w:val="20"/>
              </w:rPr>
            </w:pPr>
            <w:r>
              <w:rPr>
                <w:rFonts w:eastAsia="Calibri"/>
                <w:kern w:val="0"/>
                <w:sz w:val="20"/>
                <w:szCs w:val="22"/>
                <w:lang w:eastAsia="en-US" w:bidi="ar-SA"/>
              </w:rPr>
              <w:t>- Exercer un esprit critique sur les exemples proposés</w:t>
            </w:r>
          </w:p>
        </w:tc>
        <w:tc>
          <w:tcPr>
            <w:tcW w:w="340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Document élève</w:t>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 Séance 2 - Analyse de lettres » + corrigé</w:t>
            </w:r>
          </w:p>
        </w:tc>
        <w:tc>
          <w:tcPr>
            <w:tcW w:w="4538"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1" w:after="0"/>
              <w:jc w:val="left"/>
              <w:rPr>
                <w:sz w:val="20"/>
              </w:rPr>
            </w:pPr>
            <w:r>
              <w:rPr>
                <w:rFonts w:eastAsia="Calibri"/>
                <w:kern w:val="0"/>
                <w:sz w:val="20"/>
                <w:szCs w:val="22"/>
                <w:lang w:eastAsia="en-US" w:bidi="ar-SA"/>
              </w:rPr>
              <w:t>* Répartir les élèves par groupes de cinq.</w:t>
            </w:r>
          </w:p>
          <w:p>
            <w:pPr>
              <w:pStyle w:val="TableParagraph"/>
              <w:suppressAutoHyphens w:val="true"/>
              <w:spacing w:lineRule="atLeast" w:line="240"/>
              <w:jc w:val="left"/>
              <w:rPr>
                <w:sz w:val="20"/>
              </w:rPr>
            </w:pPr>
            <w:r>
              <w:rPr>
                <w:rFonts w:eastAsia="Calibri"/>
                <w:kern w:val="0"/>
                <w:sz w:val="20"/>
                <w:szCs w:val="22"/>
                <w:lang w:eastAsia="en-US" w:bidi="ar-SA"/>
              </w:rPr>
              <w:t>* Demander aux élèves de :</w:t>
            </w:r>
          </w:p>
          <w:p>
            <w:pPr>
              <w:pStyle w:val="TableParagraph"/>
              <w:suppressAutoHyphens w:val="true"/>
              <w:spacing w:lineRule="atLeast" w:line="240"/>
              <w:ind w:left="108"/>
              <w:jc w:val="left"/>
              <w:rPr>
                <w:sz w:val="20"/>
              </w:rPr>
            </w:pPr>
            <w:r>
              <w:rPr>
                <w:rFonts w:eastAsia="Calibri"/>
                <w:kern w:val="0"/>
                <w:sz w:val="20"/>
                <w:szCs w:val="22"/>
                <w:lang w:eastAsia="en-US" w:bidi="ar-SA"/>
              </w:rPr>
              <w:t xml:space="preserve">    </w:t>
            </w:r>
            <w:r>
              <w:rPr>
                <w:rFonts w:eastAsia="Calibri"/>
                <w:kern w:val="0"/>
                <w:sz w:val="20"/>
                <w:szCs w:val="22"/>
                <w:lang w:eastAsia="en-US" w:bidi="ar-SA"/>
              </w:rPr>
              <w:t>- indiquer spontanément quelle lettre les convainc le plus.</w:t>
            </w:r>
          </w:p>
          <w:p>
            <w:pPr>
              <w:pStyle w:val="TableParagraph"/>
              <w:suppressAutoHyphens w:val="true"/>
              <w:spacing w:lineRule="atLeast" w:line="240"/>
              <w:ind w:left="108"/>
              <w:jc w:val="left"/>
              <w:rPr>
                <w:sz w:val="20"/>
              </w:rPr>
            </w:pPr>
            <w:r>
              <w:rPr>
                <w:rFonts w:eastAsia="Calibri"/>
                <w:kern w:val="0"/>
                <w:sz w:val="20"/>
                <w:szCs w:val="22"/>
                <w:lang w:eastAsia="en-US" w:bidi="ar-SA"/>
              </w:rPr>
              <w:t xml:space="preserve">    </w:t>
            </w:r>
            <w:r>
              <w:rPr>
                <w:rFonts w:eastAsia="Calibri"/>
                <w:kern w:val="0"/>
                <w:sz w:val="20"/>
                <w:szCs w:val="22"/>
                <w:lang w:eastAsia="en-US" w:bidi="ar-SA"/>
              </w:rPr>
              <w:t>- analyser chacune des deux lettres à l'aide de la grille d’évaluation proposée sur leur document.</w:t>
            </w:r>
          </w:p>
          <w:p>
            <w:pPr>
              <w:pStyle w:val="TableParagraph"/>
              <w:suppressAutoHyphens w:val="true"/>
              <w:spacing w:lineRule="atLeast" w:line="240"/>
              <w:ind w:left="108"/>
              <w:jc w:val="left"/>
              <w:rPr>
                <w:sz w:val="20"/>
              </w:rPr>
            </w:pPr>
            <w:r>
              <w:rPr>
                <w:rFonts w:eastAsia="Calibri"/>
                <w:kern w:val="0"/>
                <w:sz w:val="20"/>
                <w:szCs w:val="22"/>
                <w:lang w:eastAsia="en-US" w:bidi="ar-SA"/>
              </w:rPr>
              <w:t xml:space="preserve">    </w:t>
            </w:r>
            <w:r>
              <w:rPr>
                <w:rFonts w:eastAsia="Calibri"/>
                <w:kern w:val="0"/>
                <w:sz w:val="20"/>
                <w:szCs w:val="22"/>
                <w:lang w:eastAsia="en-US" w:bidi="ar-SA"/>
              </w:rPr>
              <w:t>- conclure sur la lettre la plus efficace.</w:t>
            </w:r>
          </w:p>
          <w:p>
            <w:pPr>
              <w:pStyle w:val="TableParagraph"/>
              <w:suppressAutoHyphens w:val="true"/>
              <w:spacing w:lineRule="atLeast" w:line="240" w:before="0" w:after="0"/>
              <w:jc w:val="left"/>
              <w:rPr>
                <w:sz w:val="20"/>
              </w:rPr>
            </w:pPr>
            <w:r>
              <w:rPr>
                <w:rFonts w:eastAsia="Calibri"/>
                <w:kern w:val="0"/>
                <w:sz w:val="20"/>
                <w:szCs w:val="22"/>
                <w:lang w:eastAsia="en-US" w:bidi="ar-SA"/>
              </w:rPr>
              <w:t>* Animer un débat inter-groupes sur la lettre retenue par chaque groupe.</w:t>
            </w:r>
          </w:p>
        </w:tc>
        <w:tc>
          <w:tcPr>
            <w:tcW w:w="1559"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ind w:left="109"/>
              <w:jc w:val="center"/>
              <w:rPr>
                <w:sz w:val="20"/>
              </w:rPr>
            </w:pPr>
            <w:r>
              <w:rPr>
                <w:rFonts w:eastAsia="Calibri"/>
                <w:kern w:val="0"/>
                <w:sz w:val="20"/>
                <w:szCs w:val="22"/>
                <w:lang w:eastAsia="en-US" w:bidi="ar-SA"/>
              </w:rPr>
              <w:t>30 minutes</w:t>
            </w:r>
          </w:p>
        </w:tc>
      </w:tr>
      <w:tr>
        <w:trPr>
          <w:trHeight w:val="1416" w:hRule="atLeast"/>
        </w:trPr>
        <w:tc>
          <w:tcPr>
            <w:tcW w:w="238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jc w:val="center"/>
              <w:rPr>
                <w:b/>
                <w:color w:val="ED7C31"/>
                <w:sz w:val="20"/>
              </w:rPr>
            </w:pPr>
            <w:r>
              <w:rPr>
                <w:rFonts w:eastAsia="Calibri"/>
                <w:b/>
                <w:color w:val="ED7C31"/>
                <w:kern w:val="0"/>
                <w:sz w:val="20"/>
                <w:szCs w:val="22"/>
                <w:lang w:eastAsia="en-US" w:bidi="ar-SA"/>
              </w:rPr>
              <w:t>Identification de la lettre rédigée par l’IA et l’élève</w:t>
            </w:r>
          </w:p>
        </w:tc>
        <w:tc>
          <w:tcPr>
            <w:tcW w:w="3403"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jc w:val="left"/>
              <w:rPr>
                <w:sz w:val="20"/>
              </w:rPr>
            </w:pPr>
            <w:r>
              <w:rPr>
                <w:rFonts w:eastAsia="Calibri"/>
                <w:kern w:val="0"/>
                <w:sz w:val="20"/>
                <w:szCs w:val="22"/>
                <w:lang w:eastAsia="en-US" w:bidi="ar-SA"/>
              </w:rPr>
              <w:t>- Faire prendre conscience aux élèves du fait que ChatGPT ne remplit pas tous les critères de réussite de rédaction d’une lettre de motivation</w:t>
            </w:r>
          </w:p>
          <w:p>
            <w:pPr>
              <w:pStyle w:val="TableParagraph"/>
              <w:suppressAutoHyphens w:val="true"/>
              <w:spacing w:lineRule="atLeast" w:line="240" w:before="0" w:after="0"/>
              <w:jc w:val="left"/>
              <w:rPr>
                <w:sz w:val="20"/>
              </w:rPr>
            </w:pPr>
            <w:r>
              <w:rPr>
                <w:rFonts w:eastAsia="Calibri"/>
                <w:kern w:val="0"/>
                <w:sz w:val="20"/>
                <w:szCs w:val="22"/>
                <w:lang w:eastAsia="en-US" w:bidi="ar-SA"/>
              </w:rPr>
              <w:t>- Faire prendre conscience aux élèves du fait que l’exercice demandé est atteignable pour des élèves de leur niveau</w:t>
            </w:r>
          </w:p>
        </w:tc>
        <w:tc>
          <w:tcPr>
            <w:tcW w:w="340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Document élève</w:t>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 Séance 2 - Analyse de lettres »</w:t>
            </w:r>
          </w:p>
        </w:tc>
        <w:tc>
          <w:tcPr>
            <w:tcW w:w="4538"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jc w:val="left"/>
              <w:rPr>
                <w:sz w:val="20"/>
              </w:rPr>
            </w:pPr>
            <w:r>
              <w:rPr>
                <w:rFonts w:eastAsia="Calibri"/>
                <w:kern w:val="0"/>
                <w:sz w:val="20"/>
                <w:szCs w:val="22"/>
                <w:lang w:eastAsia="en-US" w:bidi="ar-SA"/>
              </w:rPr>
              <w:t>* Indiquer aux élèves que la première lettre a été rédigée par l’IA et la seconde par un ancien élève.</w:t>
            </w:r>
          </w:p>
          <w:p>
            <w:pPr>
              <w:pStyle w:val="TableParagraph"/>
              <w:suppressAutoHyphens w:val="true"/>
              <w:spacing w:lineRule="atLeast" w:line="240" w:before="0" w:after="0"/>
              <w:jc w:val="left"/>
              <w:rPr>
                <w:sz w:val="20"/>
              </w:rPr>
            </w:pPr>
            <w:r>
              <w:rPr>
                <w:rFonts w:eastAsia="Calibri"/>
                <w:kern w:val="0"/>
                <w:sz w:val="20"/>
                <w:szCs w:val="22"/>
                <w:lang w:eastAsia="en-US" w:bidi="ar-SA"/>
              </w:rPr>
              <w:t>* Insister sur divers points :</w:t>
            </w:r>
          </w:p>
          <w:p>
            <w:pPr>
              <w:pStyle w:val="TableParagraph"/>
              <w:suppressAutoHyphens w:val="true"/>
              <w:spacing w:lineRule="atLeast" w:line="240" w:before="0" w:after="0"/>
              <w:jc w:val="left"/>
              <w:rPr>
                <w:sz w:val="18"/>
                <w:szCs w:val="20"/>
              </w:rPr>
            </w:pPr>
            <w:r>
              <w:rPr>
                <w:rFonts w:eastAsia="Calibri"/>
                <w:kern w:val="0"/>
                <w:sz w:val="20"/>
                <w:szCs w:val="22"/>
                <w:lang w:eastAsia="en-US" w:bidi="ar-SA"/>
              </w:rPr>
              <w:t xml:space="preserve">    </w:t>
            </w:r>
            <w:r>
              <w:rPr>
                <w:rFonts w:eastAsia="Calibri"/>
                <w:kern w:val="0"/>
                <w:sz w:val="18"/>
                <w:szCs w:val="20"/>
                <w:lang w:eastAsia="en-US" w:bidi="ar-SA"/>
              </w:rPr>
              <w:t>- la lettre rédigée par l’élève présente objectivement plus de critères de réussite que celle de l’IA, notamment sur la personnalisation = c’est atteignable pour des Terminales de rédiger une lettre de qualité par eux-mêmes et l’IA sera même moins performante que les élèves eux-mêmes</w:t>
            </w:r>
          </w:p>
          <w:p>
            <w:pPr>
              <w:pStyle w:val="TableParagraph"/>
              <w:suppressAutoHyphens w:val="true"/>
              <w:spacing w:lineRule="atLeast" w:line="240" w:before="0" w:after="0"/>
              <w:jc w:val="left"/>
              <w:rPr>
                <w:sz w:val="18"/>
                <w:szCs w:val="20"/>
              </w:rPr>
            </w:pPr>
            <w:r>
              <w:rPr>
                <w:rFonts w:eastAsia="Calibri"/>
                <w:kern w:val="0"/>
                <w:sz w:val="18"/>
                <w:szCs w:val="20"/>
                <w:lang w:eastAsia="en-US" w:bidi="ar-SA"/>
              </w:rPr>
              <w:t xml:space="preserve">    </w:t>
            </w:r>
            <w:r>
              <w:rPr>
                <w:rFonts w:eastAsia="Calibri"/>
                <w:kern w:val="0"/>
                <w:sz w:val="18"/>
                <w:szCs w:val="20"/>
                <w:lang w:eastAsia="en-US" w:bidi="ar-SA"/>
              </w:rPr>
              <w:t>- (si les élèves ont choisi la lettre de l’élève comme étant la plus efficace, leur faire prendre conscience qu’il en sera de même pour les recruteurs)</w:t>
            </w:r>
          </w:p>
          <w:p>
            <w:pPr>
              <w:pStyle w:val="TableParagraph"/>
              <w:suppressAutoHyphens w:val="true"/>
              <w:spacing w:lineRule="atLeast" w:line="240" w:before="0" w:after="0"/>
              <w:jc w:val="left"/>
              <w:rPr>
                <w:sz w:val="20"/>
              </w:rPr>
            </w:pPr>
            <w:r>
              <w:rPr>
                <w:rFonts w:eastAsia="Calibri"/>
                <w:kern w:val="0"/>
                <w:sz w:val="20"/>
                <w:szCs w:val="22"/>
                <w:lang w:eastAsia="en-US" w:bidi="ar-SA"/>
              </w:rPr>
              <w:t>* Conclure sur le fait que les recruteurs préféreront la lettre de l’ancien élève à celle de l’IA.</w:t>
            </w:r>
          </w:p>
        </w:tc>
        <w:tc>
          <w:tcPr>
            <w:tcW w:w="1559"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ind w:left="109"/>
              <w:jc w:val="center"/>
              <w:rPr>
                <w:sz w:val="20"/>
              </w:rPr>
            </w:pPr>
            <w:r>
              <w:rPr>
                <w:rFonts w:eastAsia="Calibri"/>
                <w:kern w:val="0"/>
                <w:sz w:val="20"/>
                <w:szCs w:val="22"/>
                <w:lang w:eastAsia="en-US" w:bidi="ar-SA"/>
              </w:rPr>
              <w:t>10 minutes</w:t>
            </w:r>
          </w:p>
        </w:tc>
      </w:tr>
      <w:tr>
        <w:trPr>
          <w:trHeight w:val="1416" w:hRule="atLeast"/>
        </w:trPr>
        <w:tc>
          <w:tcPr>
            <w:tcW w:w="238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jc w:val="center"/>
              <w:rPr>
                <w:b/>
                <w:color w:val="ED7C31"/>
                <w:sz w:val="20"/>
              </w:rPr>
            </w:pPr>
            <w:r>
              <w:rPr>
                <w:rFonts w:eastAsia="Calibri"/>
                <w:b/>
                <w:color w:val="ED7C31"/>
                <w:kern w:val="0"/>
                <w:sz w:val="20"/>
                <w:szCs w:val="22"/>
                <w:lang w:eastAsia="en-US" w:bidi="ar-SA"/>
              </w:rPr>
              <w:t>Test de détection de l’IA</w:t>
            </w:r>
          </w:p>
        </w:tc>
        <w:tc>
          <w:tcPr>
            <w:tcW w:w="3403"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jc w:val="left"/>
              <w:rPr>
                <w:sz w:val="20"/>
              </w:rPr>
            </w:pPr>
            <w:r>
              <w:rPr>
                <w:rFonts w:eastAsia="Calibri"/>
                <w:kern w:val="0"/>
                <w:sz w:val="20"/>
                <w:szCs w:val="22"/>
                <w:lang w:eastAsia="en-US" w:bidi="ar-SA"/>
              </w:rPr>
              <w:t>Sensibiliser les élèves sur le fait que les recruteurs peuvent repérer une lettre rédigée par l’IA</w:t>
            </w:r>
          </w:p>
          <w:p>
            <w:pPr>
              <w:pStyle w:val="TableParagraph"/>
              <w:suppressAutoHyphens w:val="true"/>
              <w:spacing w:lineRule="atLeast" w:line="240" w:before="0" w:after="0"/>
              <w:jc w:val="left"/>
              <w:rPr>
                <w:sz w:val="20"/>
              </w:rPr>
            </w:pPr>
            <w:r>
              <w:rPr>
                <w:sz w:val="20"/>
              </w:rPr>
            </w:r>
          </w:p>
        </w:tc>
        <w:tc>
          <w:tcPr>
            <w:tcW w:w="340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Document élève</w:t>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 Séance 2 - Analyse de lettres »</w:t>
            </w:r>
          </w:p>
          <w:p>
            <w:pPr>
              <w:pStyle w:val="TableParagraph"/>
              <w:suppressAutoHyphens w:val="true"/>
              <w:spacing w:lineRule="atLeast" w:line="240" w:before="0" w:after="0"/>
              <w:ind w:left="108"/>
              <w:jc w:val="left"/>
              <w:rPr>
                <w:sz w:val="20"/>
              </w:rPr>
            </w:pPr>
            <w:r>
              <w:rPr>
                <w:sz w:val="20"/>
              </w:rPr>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Outil de détection de l’IA :</w:t>
            </w:r>
          </w:p>
          <w:p>
            <w:pPr>
              <w:pStyle w:val="TableParagraph"/>
              <w:suppressAutoHyphens w:val="true"/>
              <w:spacing w:lineRule="atLeast" w:line="240" w:before="0" w:after="0"/>
              <w:ind w:left="108"/>
              <w:jc w:val="left"/>
              <w:rPr>
                <w:sz w:val="20"/>
              </w:rPr>
            </w:pPr>
            <w:hyperlink r:id="rId2">
              <w:r>
                <w:rPr>
                  <w:rStyle w:val="Style9"/>
                  <w:rFonts w:eastAsia="Calibri"/>
                  <w:kern w:val="0"/>
                  <w:sz w:val="20"/>
                  <w:szCs w:val="22"/>
                  <w:lang w:eastAsia="en-US" w:bidi="ar-SA"/>
                </w:rPr>
                <w:t>https://www.scribbr.fr/detecteur-ia/</w:t>
              </w:r>
            </w:hyperlink>
          </w:p>
        </w:tc>
        <w:tc>
          <w:tcPr>
            <w:tcW w:w="4538"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lineRule="atLeast" w:line="240" w:before="0" w:after="0"/>
              <w:jc w:val="left"/>
              <w:rPr>
                <w:sz w:val="20"/>
              </w:rPr>
            </w:pPr>
            <w:r>
              <w:rPr>
                <w:rFonts w:eastAsia="Calibri"/>
                <w:kern w:val="0"/>
                <w:sz w:val="20"/>
                <w:szCs w:val="22"/>
                <w:lang w:eastAsia="en-US" w:bidi="ar-SA"/>
              </w:rPr>
              <w:t>* Aller sur le site proposé et copier-coller les deux lettres en deux temps.</w:t>
            </w:r>
          </w:p>
          <w:p>
            <w:pPr>
              <w:pStyle w:val="TableParagraph"/>
              <w:suppressAutoHyphens w:val="true"/>
              <w:spacing w:lineRule="atLeast" w:line="240" w:before="0" w:after="0"/>
              <w:jc w:val="left"/>
              <w:rPr>
                <w:sz w:val="20"/>
              </w:rPr>
            </w:pPr>
            <w:r>
              <w:rPr>
                <w:rFonts w:eastAsia="Calibri"/>
                <w:kern w:val="0"/>
                <w:sz w:val="20"/>
                <w:szCs w:val="22"/>
                <w:lang w:eastAsia="en-US" w:bidi="ar-SA"/>
              </w:rPr>
              <w:t>* Relever le pourcentage de probabilité d’utilisation de l’IA pour chaque lettre (89 % pour la 1</w:t>
            </w:r>
            <w:r>
              <w:rPr>
                <w:rFonts w:eastAsia="Calibri"/>
                <w:kern w:val="0"/>
                <w:sz w:val="20"/>
                <w:szCs w:val="22"/>
                <w:vertAlign w:val="superscript"/>
                <w:lang w:eastAsia="en-US" w:bidi="ar-SA"/>
              </w:rPr>
              <w:t>re</w:t>
            </w:r>
            <w:r>
              <w:rPr>
                <w:rFonts w:eastAsia="Calibri"/>
                <w:kern w:val="0"/>
                <w:sz w:val="20"/>
                <w:szCs w:val="22"/>
                <w:lang w:eastAsia="en-US" w:bidi="ar-SA"/>
              </w:rPr>
              <w:t xml:space="preserve"> lettre écrite avec l’IA et 0 % pour la 2</w:t>
            </w:r>
            <w:r>
              <w:rPr>
                <w:rFonts w:eastAsia="Calibri"/>
                <w:kern w:val="0"/>
                <w:sz w:val="20"/>
                <w:szCs w:val="22"/>
                <w:vertAlign w:val="superscript"/>
                <w:lang w:eastAsia="en-US" w:bidi="ar-SA"/>
              </w:rPr>
              <w:t>e</w:t>
            </w:r>
            <w:r>
              <w:rPr>
                <w:rFonts w:eastAsia="Calibri"/>
                <w:kern w:val="0"/>
                <w:sz w:val="20"/>
                <w:szCs w:val="22"/>
                <w:lang w:eastAsia="en-US" w:bidi="ar-SA"/>
              </w:rPr>
              <w:t xml:space="preserve"> lettre écrite par un ancien élève).</w:t>
            </w:r>
          </w:p>
          <w:p>
            <w:pPr>
              <w:pStyle w:val="TableParagraph"/>
              <w:suppressAutoHyphens w:val="true"/>
              <w:spacing w:lineRule="atLeast" w:line="240" w:before="0" w:after="0"/>
              <w:jc w:val="left"/>
              <w:rPr>
                <w:sz w:val="20"/>
              </w:rPr>
            </w:pPr>
            <w:r>
              <w:rPr>
                <w:rFonts w:eastAsia="Calibri"/>
                <w:kern w:val="0"/>
                <w:sz w:val="20"/>
                <w:szCs w:val="22"/>
                <w:lang w:eastAsia="en-US" w:bidi="ar-SA"/>
              </w:rPr>
              <w:t>* Conclure sur le fait que l’IA peut être détectée et que ça peut être utilisé par certains recruteurs comme critère de classement des demandes.</w:t>
            </w:r>
          </w:p>
        </w:tc>
        <w:tc>
          <w:tcPr>
            <w:tcW w:w="1559"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ind w:left="109"/>
              <w:jc w:val="center"/>
              <w:rPr>
                <w:sz w:val="20"/>
              </w:rPr>
            </w:pPr>
            <w:r>
              <w:rPr>
                <w:rFonts w:eastAsia="Calibri"/>
                <w:kern w:val="0"/>
                <w:sz w:val="20"/>
                <w:szCs w:val="22"/>
                <w:lang w:eastAsia="en-US" w:bidi="ar-SA"/>
              </w:rPr>
              <w:t>10 minutes</w:t>
            </w:r>
          </w:p>
        </w:tc>
      </w:tr>
      <w:tr>
        <w:trPr>
          <w:trHeight w:val="20" w:hRule="atLeast"/>
        </w:trPr>
        <w:tc>
          <w:tcPr>
            <w:tcW w:w="2380" w:type="dxa"/>
            <w:tcBorders>
              <w:left w:val="single" w:sz="4" w:space="0" w:color="F79646"/>
              <w:bottom w:val="single" w:sz="4" w:space="0" w:color="ED7C31"/>
              <w:right w:val="single" w:sz="4" w:space="0" w:color="FFFFFF"/>
            </w:tcBorders>
            <w:shd w:color="auto" w:fill="ED7C31" w:val="clear"/>
            <w:vAlign w:val="center"/>
          </w:tcPr>
          <w:p>
            <w:pPr>
              <w:pStyle w:val="TableParagraph"/>
              <w:suppressAutoHyphens w:val="true"/>
              <w:spacing w:before="0" w:after="0"/>
              <w:jc w:val="center"/>
              <w:rPr>
                <w:b/>
                <w:sz w:val="20"/>
              </w:rPr>
            </w:pPr>
            <w:r>
              <w:rPr>
                <w:rFonts w:eastAsia="Calibri"/>
                <w:b/>
                <w:color w:val="FFFFFF"/>
                <w:kern w:val="0"/>
                <w:sz w:val="20"/>
                <w:szCs w:val="22"/>
                <w:lang w:eastAsia="en-US" w:bidi="ar-SA"/>
              </w:rPr>
              <w:t>Activité proposée</w:t>
            </w:r>
          </w:p>
        </w:tc>
        <w:tc>
          <w:tcPr>
            <w:tcW w:w="3403" w:type="dxa"/>
            <w:tcBorders>
              <w:left w:val="single" w:sz="4" w:space="0" w:color="FFFFFF"/>
              <w:right w:val="single" w:sz="4" w:space="0" w:color="FFFFFF"/>
            </w:tcBorders>
            <w:shd w:color="auto" w:fill="ED7C31" w:val="clear"/>
            <w:vAlign w:val="center"/>
          </w:tcPr>
          <w:p>
            <w:pPr>
              <w:pStyle w:val="TableParagraph"/>
              <w:suppressAutoHyphens w:val="true"/>
              <w:spacing w:before="0" w:after="0"/>
              <w:ind w:left="113"/>
              <w:jc w:val="center"/>
              <w:rPr>
                <w:b/>
                <w:color w:val="FFFFFF"/>
                <w:spacing w:val="-2"/>
                <w:sz w:val="20"/>
              </w:rPr>
            </w:pPr>
            <w:r>
              <w:rPr>
                <w:rFonts w:eastAsia="Calibri"/>
                <w:b/>
                <w:color w:val="FFFFFF"/>
                <w:spacing w:val="-2"/>
                <w:kern w:val="0"/>
                <w:sz w:val="20"/>
                <w:szCs w:val="22"/>
                <w:lang w:eastAsia="en-US" w:bidi="ar-SA"/>
              </w:rPr>
              <w:t>Objectifs</w:t>
            </w:r>
          </w:p>
        </w:tc>
        <w:tc>
          <w:tcPr>
            <w:tcW w:w="3400" w:type="dxa"/>
            <w:tcBorders>
              <w:left w:val="single" w:sz="4" w:space="0" w:color="FFFFFF"/>
              <w:right w:val="single" w:sz="4" w:space="0" w:color="FFFFFF"/>
            </w:tcBorders>
            <w:shd w:color="auto" w:fill="ED7C31" w:val="clear"/>
            <w:vAlign w:val="center"/>
          </w:tcPr>
          <w:p>
            <w:pPr>
              <w:pStyle w:val="TableParagraph"/>
              <w:suppressAutoHyphens w:val="true"/>
              <w:spacing w:before="0" w:after="0"/>
              <w:ind w:left="113"/>
              <w:jc w:val="center"/>
              <w:rPr>
                <w:b/>
                <w:color w:val="FFFFFF"/>
                <w:spacing w:val="-2"/>
                <w:sz w:val="20"/>
              </w:rPr>
            </w:pPr>
            <w:r>
              <w:rPr>
                <w:rFonts w:eastAsia="Calibri"/>
                <w:b/>
                <w:color w:val="FFFFFF"/>
                <w:spacing w:val="-2"/>
                <w:kern w:val="0"/>
                <w:sz w:val="20"/>
                <w:szCs w:val="22"/>
                <w:lang w:eastAsia="en-US" w:bidi="ar-SA"/>
              </w:rPr>
              <w:t>Ressources</w:t>
            </w:r>
          </w:p>
        </w:tc>
        <w:tc>
          <w:tcPr>
            <w:tcW w:w="4538" w:type="dxa"/>
            <w:tcBorders>
              <w:left w:val="single" w:sz="4" w:space="0" w:color="FFFFFF"/>
              <w:right w:val="single" w:sz="4" w:space="0" w:color="FFFFFF"/>
            </w:tcBorders>
            <w:shd w:color="auto" w:fill="ED7C31" w:val="clear"/>
            <w:vAlign w:val="center"/>
          </w:tcPr>
          <w:p>
            <w:pPr>
              <w:pStyle w:val="TableParagraph"/>
              <w:suppressAutoHyphens w:val="true"/>
              <w:spacing w:before="0" w:after="0"/>
              <w:ind w:left="113"/>
              <w:jc w:val="center"/>
              <w:rPr>
                <w:b/>
                <w:sz w:val="20"/>
              </w:rPr>
            </w:pPr>
            <w:r>
              <w:rPr>
                <w:rFonts w:eastAsia="Calibri"/>
                <w:b/>
                <w:color w:val="FFFFFF"/>
                <w:spacing w:val="-2"/>
                <w:kern w:val="0"/>
                <w:sz w:val="20"/>
                <w:szCs w:val="22"/>
                <w:lang w:eastAsia="en-US" w:bidi="ar-SA"/>
              </w:rPr>
              <w:t>Descriptif</w:t>
            </w:r>
          </w:p>
        </w:tc>
        <w:tc>
          <w:tcPr>
            <w:tcW w:w="1559" w:type="dxa"/>
            <w:tcBorders>
              <w:left w:val="single" w:sz="4" w:space="0" w:color="FFFFFF"/>
              <w:right w:val="single" w:sz="4" w:space="0" w:color="ED7C31"/>
            </w:tcBorders>
            <w:shd w:color="auto" w:fill="ED7C31" w:val="clear"/>
            <w:vAlign w:val="center"/>
          </w:tcPr>
          <w:p>
            <w:pPr>
              <w:pStyle w:val="TableParagraph"/>
              <w:suppressAutoHyphens w:val="true"/>
              <w:spacing w:lineRule="exact" w:line="242" w:before="0" w:after="0"/>
              <w:ind w:left="114" w:right="137"/>
              <w:jc w:val="center"/>
              <w:rPr>
                <w:b/>
                <w:sz w:val="20"/>
              </w:rPr>
            </w:pPr>
            <w:r>
              <w:rPr>
                <w:rFonts w:eastAsia="Calibri"/>
                <w:b/>
                <w:color w:val="FFFFFF"/>
                <w:kern w:val="0"/>
                <w:sz w:val="20"/>
                <w:szCs w:val="22"/>
                <w:lang w:eastAsia="en-US" w:bidi="ar-SA"/>
              </w:rPr>
              <w:t>Durée</w:t>
            </w:r>
            <w:r>
              <w:rPr>
                <w:rFonts w:eastAsia="Calibri"/>
                <w:b/>
                <w:color w:val="FFFFFF"/>
                <w:spacing w:val="-12"/>
                <w:kern w:val="0"/>
                <w:sz w:val="20"/>
                <w:szCs w:val="22"/>
                <w:lang w:eastAsia="en-US" w:bidi="ar-SA"/>
              </w:rPr>
              <w:t xml:space="preserve"> </w:t>
            </w:r>
            <w:r>
              <w:rPr>
                <w:rFonts w:eastAsia="Calibri"/>
                <w:b/>
                <w:color w:val="FFFFFF"/>
                <w:kern w:val="0"/>
                <w:sz w:val="20"/>
                <w:szCs w:val="22"/>
                <w:lang w:eastAsia="en-US" w:bidi="ar-SA"/>
              </w:rPr>
              <w:t>estimée pour l’élève</w:t>
            </w:r>
          </w:p>
        </w:tc>
      </w:tr>
      <w:tr>
        <w:trPr>
          <w:trHeight w:val="526" w:hRule="atLeast"/>
        </w:trPr>
        <w:tc>
          <w:tcPr>
            <w:tcW w:w="15280" w:type="dxa"/>
            <w:gridSpan w:val="5"/>
            <w:tcBorders>
              <w:top w:val="single" w:sz="4" w:space="0" w:color="ED7C31"/>
              <w:left w:val="single" w:sz="4" w:space="0" w:color="ED7C31"/>
              <w:bottom w:val="single" w:sz="4" w:space="0" w:color="ED7C31"/>
              <w:right w:val="single" w:sz="4" w:space="0" w:color="ED7C31"/>
            </w:tcBorders>
            <w:shd w:color="auto" w:fill="FBD4B4" w:themeFill="accent6" w:themeFillTint="66" w:val="clear"/>
            <w:vAlign w:val="center"/>
          </w:tcPr>
          <w:p>
            <w:pPr>
              <w:pStyle w:val="BodyText"/>
              <w:suppressAutoHyphens w:val="true"/>
              <w:spacing w:before="21" w:after="0"/>
              <w:ind w:left="12"/>
              <w:jc w:val="center"/>
              <w:rPr>
                <w:b/>
                <w:color w:val="FF0000"/>
                <w:sz w:val="20"/>
              </w:rPr>
            </w:pPr>
            <w:r>
              <w:rPr>
                <w:rFonts w:eastAsia="Calibri"/>
                <w:b/>
                <w:color w:val="FF0000"/>
                <w:kern w:val="0"/>
                <w:sz w:val="20"/>
                <w:lang w:eastAsia="en-US" w:bidi="ar-SA"/>
              </w:rPr>
              <w:t xml:space="preserve">Séance 3 : </w:t>
            </w:r>
            <w:bookmarkStart w:id="3" w:name="__DdeLink__806_411841859"/>
            <w:r>
              <w:rPr>
                <w:rFonts w:eastAsia="Calibri"/>
                <w:b/>
                <w:bCs/>
                <w:color w:val="FF0000"/>
                <w:kern w:val="0"/>
                <w:sz w:val="20"/>
                <w:szCs w:val="20"/>
                <w:lang w:eastAsia="en-US" w:bidi="ar-SA"/>
              </w:rPr>
              <w:t>Corriger et enrichir une lettre de motivation tout en conservant un style personnel avec l’IA</w:t>
            </w:r>
            <w:bookmarkEnd w:id="3"/>
            <w:r>
              <w:rPr>
                <w:rFonts w:eastAsia="Calibri"/>
                <w:b/>
                <w:bCs/>
                <w:color w:themeColor="accent6" w:val="F79646"/>
                <w:kern w:val="0"/>
                <w:sz w:val="20"/>
                <w:szCs w:val="20"/>
                <w:lang w:eastAsia="en-US" w:bidi="ar-SA"/>
              </w:rPr>
              <w:t xml:space="preserve"> </w:t>
            </w:r>
            <w:r>
              <w:rPr>
                <w:rFonts w:eastAsia="Calibri"/>
                <w:b/>
                <w:color w:val="FF0000"/>
                <w:kern w:val="0"/>
                <w:sz w:val="20"/>
                <w:lang w:eastAsia="en-US" w:bidi="ar-SA"/>
              </w:rPr>
              <w:t>(1 heure)</w:t>
            </w:r>
          </w:p>
          <w:p>
            <w:pPr>
              <w:pStyle w:val="BodyText"/>
              <w:suppressAutoHyphens w:val="true"/>
              <w:ind w:left="12"/>
              <w:jc w:val="center"/>
              <w:rPr>
                <w:rFonts w:ascii="Times New Roman" w:hAnsi="Times New Roman"/>
                <w:i/>
                <w:i/>
                <w:iCs/>
                <w:sz w:val="20"/>
              </w:rPr>
            </w:pPr>
            <w:r>
              <w:rPr>
                <w:rFonts w:eastAsia="Calibri"/>
                <w:b/>
                <w:i/>
                <w:iCs/>
                <w:color w:val="FF0000"/>
                <w:kern w:val="0"/>
                <w:sz w:val="20"/>
                <w:lang w:eastAsia="en-US" w:bidi="ar-SA"/>
              </w:rPr>
              <w:t>(pré-requis : les élèves doivent venir à la séance avec un premier jet déjà rédigé, soit en classe, soit en autonomie)</w:t>
            </w:r>
          </w:p>
        </w:tc>
      </w:tr>
      <w:tr>
        <w:trPr>
          <w:trHeight w:val="1792" w:hRule="atLeast"/>
        </w:trPr>
        <w:tc>
          <w:tcPr>
            <w:tcW w:w="238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jc w:val="center"/>
              <w:rPr>
                <w:b/>
                <w:sz w:val="20"/>
              </w:rPr>
            </w:pPr>
            <w:r>
              <w:rPr>
                <w:rFonts w:eastAsia="Calibri"/>
                <w:b/>
                <w:color w:val="ED7C31"/>
                <w:kern w:val="0"/>
                <w:sz w:val="20"/>
                <w:szCs w:val="22"/>
                <w:lang w:eastAsia="en-US" w:bidi="ar-SA"/>
              </w:rPr>
              <w:t>Introduction et consignes</w:t>
            </w:r>
          </w:p>
        </w:tc>
        <w:tc>
          <w:tcPr>
            <w:tcW w:w="3403"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jc w:val="left"/>
              <w:rPr>
                <w:sz w:val="20"/>
              </w:rPr>
            </w:pPr>
            <w:r>
              <w:rPr>
                <w:rFonts w:eastAsia="Calibri"/>
                <w:kern w:val="0"/>
                <w:sz w:val="20"/>
                <w:szCs w:val="22"/>
                <w:lang w:eastAsia="en-US" w:bidi="ar-SA"/>
              </w:rPr>
              <w:t>Expliquer les objectifs et le déroulé de la séance.</w:t>
            </w:r>
          </w:p>
        </w:tc>
        <w:tc>
          <w:tcPr>
            <w:tcW w:w="340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Document élève</w:t>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 Séance 3 – Correction et amélioration lettre »</w:t>
            </w:r>
          </w:p>
        </w:tc>
        <w:tc>
          <w:tcPr>
            <w:tcW w:w="4538"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Présenter les instructions du document élèves sur l’usage de l’IA pour corriger sa lettre.</w:t>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Expliquer si besoin que l’IA choisie (Duck AI Chat) ne collectera pas leurs données personnelles, important dans la mesure où ils vont copier des informations personnelles sur l’IA.</w:t>
            </w:r>
          </w:p>
        </w:tc>
        <w:tc>
          <w:tcPr>
            <w:tcW w:w="1559"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ind w:left="109"/>
              <w:jc w:val="center"/>
              <w:rPr>
                <w:sz w:val="20"/>
              </w:rPr>
            </w:pPr>
            <w:r>
              <w:rPr>
                <w:rFonts w:eastAsia="Calibri"/>
                <w:kern w:val="0"/>
                <w:sz w:val="20"/>
                <w:szCs w:val="22"/>
                <w:lang w:eastAsia="en-US" w:bidi="ar-SA"/>
              </w:rPr>
              <w:t>10 minutes</w:t>
            </w:r>
          </w:p>
        </w:tc>
      </w:tr>
      <w:tr>
        <w:trPr>
          <w:trHeight w:val="2145" w:hRule="atLeast"/>
        </w:trPr>
        <w:tc>
          <w:tcPr>
            <w:tcW w:w="238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jc w:val="center"/>
              <w:rPr>
                <w:b/>
                <w:color w:val="ED7C31"/>
                <w:sz w:val="20"/>
              </w:rPr>
            </w:pPr>
            <w:r>
              <w:rPr>
                <w:rFonts w:eastAsia="Calibri"/>
                <w:b/>
                <w:color w:val="ED7C31"/>
                <w:kern w:val="0"/>
                <w:sz w:val="20"/>
                <w:szCs w:val="22"/>
                <w:lang w:eastAsia="en-US" w:bidi="ar-SA"/>
              </w:rPr>
              <w:t>Utilisation de l’IA en autonomie</w:t>
            </w:r>
          </w:p>
        </w:tc>
        <w:tc>
          <w:tcPr>
            <w:tcW w:w="3403"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jc w:val="left"/>
              <w:rPr>
                <w:sz w:val="20"/>
              </w:rPr>
            </w:pPr>
            <w:r>
              <w:rPr>
                <w:rFonts w:eastAsia="Calibri"/>
                <w:kern w:val="0"/>
                <w:sz w:val="20"/>
                <w:szCs w:val="22"/>
                <w:lang w:eastAsia="en-US" w:bidi="ar-SA"/>
              </w:rPr>
              <w:t>Améliorer sa lettre de motivation en suivant des étapes guidées.</w:t>
            </w:r>
          </w:p>
        </w:tc>
        <w:tc>
          <w:tcPr>
            <w:tcW w:w="340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lang w:val="en-GB"/>
              </w:rPr>
            </w:pPr>
            <w:r>
              <w:rPr>
                <w:rFonts w:eastAsia="Calibri"/>
                <w:kern w:val="0"/>
                <w:sz w:val="20"/>
                <w:szCs w:val="22"/>
                <w:lang w:val="en-GB" w:eastAsia="en-US" w:bidi="ar-SA"/>
              </w:rPr>
              <w:t>Duck AI Chat</w:t>
            </w:r>
          </w:p>
          <w:p>
            <w:pPr>
              <w:pStyle w:val="TableParagraph"/>
              <w:suppressAutoHyphens w:val="true"/>
              <w:spacing w:lineRule="atLeast" w:line="240" w:before="0" w:after="0"/>
              <w:ind w:left="108"/>
              <w:jc w:val="left"/>
              <w:rPr>
                <w:sz w:val="20"/>
                <w:lang w:val="en-GB"/>
              </w:rPr>
            </w:pPr>
            <w:hyperlink r:id="rId3">
              <w:r>
                <w:rPr>
                  <w:rStyle w:val="Style9"/>
                  <w:rFonts w:eastAsia="Calibri"/>
                  <w:kern w:val="0"/>
                  <w:sz w:val="20"/>
                  <w:szCs w:val="22"/>
                  <w:lang w:val="en-GB" w:eastAsia="en-US" w:bidi="ar-SA"/>
                </w:rPr>
                <w:t>https://urlr.me/XpZgYr</w:t>
              </w:r>
            </w:hyperlink>
          </w:p>
          <w:p>
            <w:pPr>
              <w:pStyle w:val="TableParagraph"/>
              <w:suppressAutoHyphens w:val="true"/>
              <w:spacing w:lineRule="atLeast" w:line="240" w:before="0" w:after="0"/>
              <w:ind w:left="108"/>
              <w:jc w:val="left"/>
              <w:rPr>
                <w:sz w:val="20"/>
                <w:lang w:val="en-GB"/>
              </w:rPr>
            </w:pPr>
            <w:r>
              <w:rPr>
                <w:sz w:val="20"/>
                <w:lang w:val="en-GB"/>
              </w:rPr>
            </w:r>
          </w:p>
          <w:p>
            <w:pPr>
              <w:pStyle w:val="TableParagraph"/>
              <w:suppressAutoHyphens w:val="true"/>
              <w:spacing w:lineRule="atLeast" w:line="240" w:before="0" w:after="0"/>
              <w:ind w:left="108"/>
              <w:jc w:val="left"/>
              <w:rPr>
                <w:sz w:val="20"/>
                <w:lang w:val="en-GB"/>
              </w:rPr>
            </w:pPr>
            <w:r>
              <w:rPr>
                <w:rFonts w:eastAsia="Calibri"/>
                <w:kern w:val="0"/>
                <w:sz w:val="20"/>
                <w:szCs w:val="22"/>
                <w:lang w:val="en-GB" w:eastAsia="en-US" w:bidi="ar-SA"/>
              </w:rPr>
              <w:t>Scribbr</w:t>
            </w:r>
          </w:p>
          <w:p>
            <w:pPr>
              <w:pStyle w:val="TableParagraph"/>
              <w:suppressAutoHyphens w:val="true"/>
              <w:spacing w:lineRule="atLeast" w:line="240" w:before="0" w:after="0"/>
              <w:ind w:left="108"/>
              <w:jc w:val="left"/>
              <w:rPr>
                <w:sz w:val="20"/>
                <w:lang w:val="en-GB"/>
              </w:rPr>
            </w:pPr>
            <w:hyperlink r:id="rId4">
              <w:r>
                <w:rPr>
                  <w:rStyle w:val="Style9"/>
                  <w:rFonts w:eastAsia="Calibri"/>
                  <w:kern w:val="0"/>
                  <w:sz w:val="20"/>
                  <w:szCs w:val="22"/>
                  <w:lang w:val="en-GB" w:eastAsia="en-US" w:bidi="ar-SA"/>
                </w:rPr>
                <w:t>https://www.scribbr.fr/detecteur-ia/</w:t>
              </w:r>
            </w:hyperlink>
          </w:p>
          <w:p>
            <w:pPr>
              <w:pStyle w:val="TableParagraph"/>
              <w:suppressAutoHyphens w:val="true"/>
              <w:spacing w:lineRule="atLeast" w:line="240" w:before="0" w:after="0"/>
              <w:ind w:left="108"/>
              <w:jc w:val="left"/>
              <w:rPr>
                <w:sz w:val="20"/>
                <w:lang w:val="en-GB"/>
              </w:rPr>
            </w:pPr>
            <w:r>
              <w:rPr>
                <w:sz w:val="20"/>
                <w:lang w:val="en-GB"/>
              </w:rPr>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Document élève</w:t>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 Séance 3 – Correction et amélioration lettre »</w:t>
            </w:r>
          </w:p>
        </w:tc>
        <w:tc>
          <w:tcPr>
            <w:tcW w:w="4538"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Les élèves entrent leur texte dans l’IA, analysent les suggestions et révisent leur lettre tout en veillant à conserver leur style</w:t>
            </w:r>
            <w:r>
              <w:rPr>
                <w:rFonts w:eastAsia="Calibri"/>
                <w:i w:val="false"/>
                <w:iCs w:val="false"/>
                <w:kern w:val="0"/>
                <w:sz w:val="20"/>
                <w:szCs w:val="22"/>
                <w:lang w:eastAsia="en-US" w:bidi="ar-SA"/>
              </w:rPr>
              <w:t xml:space="preserve"> (sensibiliser les élèves au fait que</w:t>
            </w:r>
            <w:r>
              <w:rPr>
                <w:rFonts w:eastAsia="Calibri" w:ascii="calibri" w:hAnsi="calibri"/>
                <w:b w:val="false"/>
                <w:i w:val="false"/>
                <w:iCs w:val="false"/>
                <w:caps w:val="false"/>
                <w:smallCaps w:val="false"/>
                <w:color w:val="000000"/>
                <w:spacing w:val="0"/>
                <w:kern w:val="0"/>
                <w:sz w:val="20"/>
                <w:szCs w:val="20"/>
                <w:lang w:eastAsia="en-US" w:bidi="ar-SA"/>
              </w:rPr>
              <w:t xml:space="preserve"> l'IA a une tendance à coller des mots clés pertinents pour former des phrases n'ayant pas toujours de réel sens)</w:t>
            </w:r>
          </w:p>
          <w:p>
            <w:pPr>
              <w:pStyle w:val="TableParagraph"/>
              <w:suppressAutoHyphens w:val="true"/>
              <w:spacing w:lineRule="atLeast" w:line="240" w:before="0" w:after="0"/>
              <w:ind w:left="108"/>
              <w:jc w:val="left"/>
              <w:rPr>
                <w:sz w:val="20"/>
              </w:rPr>
            </w:pPr>
            <w:r>
              <w:rPr>
                <w:sz w:val="20"/>
              </w:rPr>
            </w:r>
          </w:p>
          <w:p>
            <w:pPr>
              <w:pStyle w:val="TableParagraph"/>
              <w:suppressAutoHyphens w:val="true"/>
              <w:spacing w:lineRule="atLeast" w:line="240" w:before="0" w:after="0"/>
              <w:ind w:left="108"/>
              <w:jc w:val="left"/>
              <w:rPr>
                <w:i/>
                <w:i/>
                <w:iCs/>
                <w:sz w:val="20"/>
              </w:rPr>
            </w:pPr>
            <w:r>
              <w:rPr>
                <w:rFonts w:eastAsia="Calibri"/>
                <w:i/>
                <w:iCs/>
                <w:kern w:val="0"/>
                <w:sz w:val="20"/>
                <w:szCs w:val="22"/>
                <w:lang w:eastAsia="en-US" w:bidi="ar-SA"/>
              </w:rPr>
              <w:t>Variante : il est possible de demander à l’IA de faire une liste des fautes relevées avec la règle grammaticale associée pour que l’élève/étudiant se corrige par lui-même et travaille de ce fait l’orthographe et la grammaire.</w:t>
            </w:r>
          </w:p>
          <w:p>
            <w:pPr>
              <w:pStyle w:val="TableParagraph"/>
              <w:suppressAutoHyphens w:val="true"/>
              <w:spacing w:lineRule="atLeast" w:line="240" w:before="0" w:after="0"/>
              <w:ind w:left="108"/>
              <w:jc w:val="left"/>
              <w:rPr>
                <w:rFonts w:ascii="calibri" w:hAnsi="calibri"/>
                <w:b w:val="false"/>
                <w:i w:val="false"/>
                <w:i w:val="false"/>
                <w:caps w:val="false"/>
                <w:smallCaps w:val="false"/>
                <w:color w:val="000000"/>
                <w:spacing w:val="0"/>
                <w:sz w:val="20"/>
                <w:szCs w:val="20"/>
              </w:rPr>
            </w:pPr>
            <w:r>
              <w:rPr>
                <w:rFonts w:ascii="calibri" w:hAnsi="calibri"/>
                <w:b w:val="false"/>
                <w:i w:val="false"/>
                <w:caps w:val="false"/>
                <w:smallCaps w:val="false"/>
                <w:color w:val="000000"/>
                <w:spacing w:val="0"/>
                <w:sz w:val="20"/>
                <w:szCs w:val="20"/>
              </w:rPr>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Si les élèves finissent rapidement, des propositions d’activités supplémentaires (grille d’autoévaluation, évaluation entre pairs) sont proposées.</w:t>
            </w:r>
          </w:p>
        </w:tc>
        <w:tc>
          <w:tcPr>
            <w:tcW w:w="1559"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ind w:left="109"/>
              <w:jc w:val="center"/>
              <w:rPr>
                <w:sz w:val="20"/>
              </w:rPr>
            </w:pPr>
            <w:r>
              <w:rPr>
                <w:rFonts w:eastAsia="Calibri"/>
                <w:kern w:val="0"/>
                <w:sz w:val="20"/>
                <w:szCs w:val="22"/>
                <w:lang w:eastAsia="en-US" w:bidi="ar-SA"/>
              </w:rPr>
              <w:t>30 minutes</w:t>
            </w:r>
          </w:p>
        </w:tc>
      </w:tr>
      <w:tr>
        <w:trPr>
          <w:trHeight w:val="1250" w:hRule="atLeast"/>
        </w:trPr>
        <w:tc>
          <w:tcPr>
            <w:tcW w:w="238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jc w:val="center"/>
              <w:rPr>
                <w:b/>
                <w:color w:val="ED7C31"/>
                <w:sz w:val="20"/>
              </w:rPr>
            </w:pPr>
            <w:r>
              <w:rPr>
                <w:rFonts w:eastAsia="Calibri"/>
                <w:b/>
                <w:color w:val="ED7C31"/>
                <w:kern w:val="0"/>
                <w:sz w:val="20"/>
                <w:szCs w:val="22"/>
                <w:lang w:eastAsia="en-US" w:bidi="ar-SA"/>
              </w:rPr>
              <w:t>Échange et feedback collectif</w:t>
            </w:r>
          </w:p>
        </w:tc>
        <w:tc>
          <w:tcPr>
            <w:tcW w:w="3403"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jc w:val="left"/>
              <w:rPr>
                <w:sz w:val="20"/>
              </w:rPr>
            </w:pPr>
            <w:r>
              <w:rPr>
                <w:rFonts w:eastAsia="Calibri"/>
                <w:kern w:val="0"/>
                <w:sz w:val="20"/>
                <w:szCs w:val="22"/>
                <w:lang w:eastAsia="en-US" w:bidi="ar-SA"/>
              </w:rPr>
              <w:t>Partager les impressions sur l’usage de l’IA et discuter des points forts / faibles des suggestions reçues.</w:t>
            </w:r>
          </w:p>
        </w:tc>
        <w:tc>
          <w:tcPr>
            <w:tcW w:w="340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Tableau ou post-it ou Wooclap</w:t>
            </w:r>
          </w:p>
        </w:tc>
        <w:tc>
          <w:tcPr>
            <w:tcW w:w="4538"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Discussion informelle pour identifier les aspects utiles ou limités de l’IA pour la correction de la lettre sous forme de nuage de mots ou sondage.</w:t>
            </w:r>
          </w:p>
        </w:tc>
        <w:tc>
          <w:tcPr>
            <w:tcW w:w="1559"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ind w:left="109"/>
              <w:jc w:val="center"/>
              <w:rPr>
                <w:sz w:val="20"/>
              </w:rPr>
            </w:pPr>
            <w:r>
              <w:rPr>
                <w:rFonts w:eastAsia="Calibri"/>
                <w:kern w:val="0"/>
                <w:sz w:val="20"/>
                <w:szCs w:val="22"/>
                <w:lang w:eastAsia="en-US" w:bidi="ar-SA"/>
              </w:rPr>
              <w:t>15 minutes</w:t>
            </w:r>
          </w:p>
        </w:tc>
      </w:tr>
      <w:tr>
        <w:trPr>
          <w:trHeight w:val="1416" w:hRule="atLeast"/>
        </w:trPr>
        <w:tc>
          <w:tcPr>
            <w:tcW w:w="238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jc w:val="center"/>
              <w:rPr>
                <w:b/>
                <w:color w:val="ED7C31"/>
                <w:sz w:val="20"/>
              </w:rPr>
            </w:pPr>
            <w:r>
              <w:rPr>
                <w:rFonts w:eastAsia="Calibri"/>
                <w:b/>
                <w:color w:val="ED7C31"/>
                <w:kern w:val="0"/>
                <w:sz w:val="20"/>
                <w:szCs w:val="22"/>
                <w:lang w:eastAsia="en-US" w:bidi="ar-SA"/>
              </w:rPr>
              <w:t>Conclusion</w:t>
            </w:r>
          </w:p>
        </w:tc>
        <w:tc>
          <w:tcPr>
            <w:tcW w:w="3403"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jc w:val="left"/>
              <w:rPr>
                <w:sz w:val="20"/>
              </w:rPr>
            </w:pPr>
            <w:r>
              <w:rPr>
                <w:rFonts w:eastAsia="Calibri"/>
                <w:kern w:val="0"/>
                <w:sz w:val="20"/>
                <w:szCs w:val="22"/>
                <w:lang w:eastAsia="en-US" w:bidi="ar-SA"/>
              </w:rPr>
              <w:t>Synthétiser les bonnes pratiques pour utiliser l’IA dans la correction de lettres de motivations.</w:t>
            </w:r>
          </w:p>
        </w:tc>
        <w:tc>
          <w:tcPr>
            <w:tcW w:w="340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Tableau ou diaporama</w:t>
            </w:r>
          </w:p>
        </w:tc>
        <w:tc>
          <w:tcPr>
            <w:tcW w:w="4538"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Liste des conseils finaux et finalisation des lettres à la maison avant envoi au professeur pour correction.</w:t>
            </w:r>
          </w:p>
        </w:tc>
        <w:tc>
          <w:tcPr>
            <w:tcW w:w="1559"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ind w:left="109"/>
              <w:jc w:val="center"/>
              <w:rPr>
                <w:sz w:val="20"/>
              </w:rPr>
            </w:pPr>
            <w:r>
              <w:rPr>
                <w:rFonts w:eastAsia="Calibri"/>
                <w:kern w:val="0"/>
                <w:sz w:val="20"/>
                <w:szCs w:val="22"/>
                <w:lang w:eastAsia="en-US" w:bidi="ar-SA"/>
              </w:rPr>
              <w:t>5 minutes</w:t>
            </w:r>
          </w:p>
        </w:tc>
      </w:tr>
    </w:tbl>
    <w:p>
      <w:pPr>
        <w:pStyle w:val="Normal"/>
        <w:rPr/>
      </w:pPr>
      <w:r>
        <w:rPr/>
      </w:r>
    </w:p>
    <w:p>
      <w:pPr>
        <w:pStyle w:val="Normal"/>
        <w:rPr/>
      </w:pPr>
      <w:r>
        <w:rPr/>
      </w:r>
    </w:p>
    <w:sectPr>
      <w:type w:val="nextPage"/>
      <w:pgSz w:orient="landscape" w:w="16838" w:h="11906"/>
      <w:pgMar w:left="720" w:right="720" w:gutter="0" w:header="0" w:top="720" w:footer="0" w:bottom="720"/>
      <w:pgNumType w:fmt="decimal"/>
      <w:formProt w:val="false"/>
      <w:textDirection w:val="lrTb"/>
      <w:docGrid w:type="default" w:linePitch="299"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Hyperlink">
    <w:name w:val="Hyperlink"/>
    <w:uiPriority w:val="99"/>
    <w:unhideWhenUsed/>
    <w:qFormat/>
    <w:rsid w:val="005e43fb"/>
    <w:rPr>
      <w:color w:val="000080"/>
      <w:u w:val="single"/>
    </w:rPr>
  </w:style>
  <w:style w:type="character" w:styleId="UnresolvedMention">
    <w:name w:val="Unresolved Mention"/>
    <w:basedOn w:val="DefaultParagraphFont"/>
    <w:uiPriority w:val="99"/>
    <w:semiHidden/>
    <w:unhideWhenUsed/>
    <w:qFormat/>
    <w:rsid w:val="005e43fb"/>
    <w:rPr>
      <w:color w:val="605E5C"/>
      <w:shd w:fill="E1DFDD" w:val="clear"/>
    </w:rPr>
  </w:style>
  <w:style w:type="paragraph" w:styleId="Titre">
    <w:name w:val="Titre"/>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uiPriority w:val="1"/>
    <w:qFormat/>
    <w:pPr>
      <w:spacing w:before="21" w:after="0"/>
    </w:pPr>
    <w:rPr>
      <w:sz w:val="32"/>
      <w:szCs w:val="32"/>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customStyle="1">
    <w:name w:val="Index"/>
    <w:basedOn w:val="Normal"/>
    <w:qFormat/>
    <w:pPr>
      <w:suppressLineNumbers/>
    </w:pPr>
    <w:rPr>
      <w:rFonts w:cs="Noto Sans"/>
    </w:rPr>
  </w:style>
  <w:style w:type="paragraph" w:styleId="Title">
    <w:name w:val="Title"/>
    <w:basedOn w:val="Normal"/>
    <w:next w:val="BodyText"/>
    <w:qFormat/>
    <w:pPr>
      <w:keepNext w:val="true"/>
      <w:spacing w:before="240" w:after="120"/>
    </w:pPr>
    <w:rPr>
      <w:rFonts w:ascii="Carlito" w:hAnsi="Carlito" w:eastAsia="Noto Sans SC Regular" w:cs="Noto Sans"/>
      <w:sz w:val="28"/>
      <w:szCs w:val="28"/>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spacing w:before="1" w:after="0"/>
      <w:ind w:left="107"/>
    </w:pPr>
    <w:rPr/>
  </w:style>
  <w:style w:type="numbering" w:styleId="Pasdeliste" w:customStyle="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cribbr.fr/detecteur-ia/" TargetMode="External"/><Relationship Id="rId3" Type="http://schemas.openxmlformats.org/officeDocument/2006/relationships/hyperlink" Target="https://urlr.me/XpZgYr" TargetMode="External"/><Relationship Id="rId4" Type="http://schemas.openxmlformats.org/officeDocument/2006/relationships/hyperlink" Target="https://www.scribbr.fr/detecteur-ia/"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54982-F8D8-42BA-9C33-6DEACAAB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Application>Collabora_Office/24.04.13.3$Linux_X86_64 LibreOffice_project/cdcd03782bd25d2386546eda84b673742c8c8916</Application>
  <AppVersion>15.0000</AppVersion>
  <Pages>4</Pages>
  <Words>1891</Words>
  <Characters>9676</Characters>
  <CharactersWithSpaces>11446</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2024-12-17T15:51:00Z</dcterms:created>
  <dc:creator>Marie J</dc:creator>
  <dc:description/>
  <dc:language>fr-FR</dc:language>
  <cp:lastModifiedBy/>
  <dcterms:modified xsi:type="dcterms:W3CDTF">2025-05-09T16:28:19Z</dcterms:modified>
  <cp:revision>38</cp:revision>
  <dc:subject/>
  <dc:title>Microsoft Word - Travailler les compétences à s'orienter autour des JPOs.docx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2024-06-23T00:00:00Z</vt:filetime>
  </property>
  <property fmtid="{D5CDD505-2E9C-101B-9397-08002B2CF9AE}" pid="3" name="LastSaved">
    <vt:filetime>2024-12-17T00:00:00Z</vt:filetime>
  </property>
  <property fmtid="{D5CDD505-2E9C-101B-9397-08002B2CF9AE}" pid="4" name="Producer">
    <vt:lpwstr>Microsoft: Print To PDF</vt:lpwstr>
  </property>
</Properties>
</file>